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726" w:type="pct"/>
        <w:tblInd w:w="-537" w:type="dxa"/>
        <w:tblCellMar>
          <w:left w:w="0" w:type="dxa"/>
          <w:right w:w="0" w:type="dxa"/>
        </w:tblCellMar>
        <w:tblLook w:val="04A0" w:firstRow="1" w:lastRow="0" w:firstColumn="1" w:lastColumn="0" w:noHBand="0" w:noVBand="1"/>
      </w:tblPr>
      <w:tblGrid>
        <w:gridCol w:w="4223"/>
        <w:gridCol w:w="6165"/>
      </w:tblGrid>
      <w:tr w:rsidR="00C77B1D" w:rsidRPr="00C77B1D" w14:paraId="7A4F379C" w14:textId="77777777" w:rsidTr="000B7C31">
        <w:tc>
          <w:tcPr>
            <w:tcW w:w="4223" w:type="dxa"/>
            <w:shd w:val="clear" w:color="000000" w:fill="FFFFFF"/>
          </w:tcPr>
          <w:p w14:paraId="389D8FDB" w14:textId="3E5F9664" w:rsidR="006F497B" w:rsidRPr="00C77B1D" w:rsidRDefault="001460CA">
            <w:pPr>
              <w:jc w:val="center"/>
              <w:rPr>
                <w:rFonts w:ascii="Times New Roman" w:hAnsi="Times New Roman" w:cs="Times New Roman"/>
                <w:sz w:val="26"/>
                <w:lang w:val="en-US"/>
              </w:rPr>
            </w:pPr>
            <w:r w:rsidRPr="00C77B1D">
              <w:rPr>
                <w:rFonts w:ascii="Times New Roman" w:hAnsi="Times New Roman" w:cs="Times New Roman"/>
                <w:sz w:val="26"/>
              </w:rPr>
              <w:t xml:space="preserve">UBND </w:t>
            </w:r>
            <w:r w:rsidR="009E30BF">
              <w:rPr>
                <w:rFonts w:ascii="Times New Roman" w:hAnsi="Times New Roman" w:cs="Times New Roman"/>
                <w:sz w:val="26"/>
                <w:lang w:val="en-US"/>
              </w:rPr>
              <w:t>TỈNH NGHỆ AN</w:t>
            </w:r>
          </w:p>
          <w:p w14:paraId="47AEB6A2" w14:textId="05410379" w:rsidR="006F497B" w:rsidRPr="00C77B1D" w:rsidRDefault="000B7C31" w:rsidP="000B7C31">
            <w:pPr>
              <w:jc w:val="center"/>
              <w:rPr>
                <w:rFonts w:ascii="Times New Roman" w:hAnsi="Times New Roman" w:cs="Times New Roman"/>
                <w:b/>
                <w:sz w:val="26"/>
                <w:szCs w:val="26"/>
              </w:rPr>
            </w:pPr>
            <w:r w:rsidRPr="00C77B1D">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63A21EC7" wp14:editId="51E17DA5">
                      <wp:simplePos x="0" y="0"/>
                      <wp:positionH relativeFrom="column">
                        <wp:posOffset>838835</wp:posOffset>
                      </wp:positionH>
                      <wp:positionV relativeFrom="paragraph">
                        <wp:posOffset>215900</wp:posOffset>
                      </wp:positionV>
                      <wp:extent cx="899795" cy="0"/>
                      <wp:effectExtent l="0" t="0" r="3365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ln>
                              <a:effectLst/>
                            </wps:spPr>
                            <wps:bodyPr/>
                          </wps:wsp>
                        </a:graphicData>
                      </a:graphic>
                    </wp:anchor>
                  </w:drawing>
                </mc:Choice>
                <mc:Fallback>
                  <w:pict>
                    <v:line w14:anchorId="2847D64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05pt,17pt" to="136.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5+wgEAAGwDAAAOAAAAZHJzL2Uyb0RvYy54bWysU8GO2jAQvVfqP1i+lwAS7RIR9sBqe9m2&#10;SGw/YLCdxKrtscaGhL+vbQjdtreqHCzsmXnz3pvJ5nG0hp0VBY2u4YvZnDPlBErtuoZ/f33+8MBZ&#10;iOAkGHSq4RcV+OP2/bvN4Gu1xB6NVMQSiAv14Bvex+jrqgqiVxbCDL1yKdgiWYjpSl0lCYaEbk21&#10;nM8/VgOS9IRChZBen65Bvi34batE/Na2QUVmGp64xXJSOY/5rLYbqDsC32txowH/wMKCdqnpHeoJ&#10;IrAT6b+grBaEAds4E2grbFstVNGQ1Czmf6g59OBV0ZLMCf5uU/h/sOLreU9My4avOHNg04gOkUB3&#10;fWQ7dC4ZiMRW2afBhzql79yeslIxuoN/QfEjMIe7HlynCt/Xi08gi1xR/VaSL8GnbsfhC8qUA6eI&#10;xbSxJZshkx1sLLO53GejxshEenxYrz+tE0cxhSqopzpPIX5WaFn+03CjXXYNaji/hJh5QD2l5GeH&#10;z9qYMnnj2NDw9Wq5KgUBjZY5mNMCdcedIXaGvDvlV0SlyNs0wpOT1ybG5TpV1u7WeRJ9te+I8rKn&#10;yZk00sLttn55Z97ei3+/PpLtTwAAAP//AwBQSwMEFAAGAAgAAAAhAFvRZCHcAAAACQEAAA8AAABk&#10;cnMvZG93bnJldi54bWxMj8FOwzAQRO9I/IO1SFyq1mmCKApxKgTkxoUC4rqNlyQiXqex2wa+nkU9&#10;wHFmn2ZnivXkenWgMXSeDSwXCSji2tuOGwOvL9X8BlSIyBZ7z2TgiwKsy/OzAnPrj/xMh01slIRw&#10;yNFAG+OQax3qlhyGhR+I5fbhR4dR5NhoO+JRwl2v0yS51g47lg8tDnTfUv252TsDoXqjXfU9q2fJ&#10;e9Z4SncPT49ozOXFdHcLKtIU/2D4rS/VoZROW79nG1QvOkuXghrIrmSTAOkqky3bk6HLQv9fUP4A&#10;AAD//wMAUEsBAi0AFAAGAAgAAAAhALaDOJL+AAAA4QEAABMAAAAAAAAAAAAAAAAAAAAAAFtDb250&#10;ZW50X1R5cGVzXS54bWxQSwECLQAUAAYACAAAACEAOP0h/9YAAACUAQAACwAAAAAAAAAAAAAAAAAv&#10;AQAAX3JlbHMvLnJlbHNQSwECLQAUAAYACAAAACEAFrfufsIBAABsAwAADgAAAAAAAAAAAAAAAAAu&#10;AgAAZHJzL2Uyb0RvYy54bWxQSwECLQAUAAYACAAAACEAW9FkIdwAAAAJAQAADwAAAAAAAAAAAAAA&#10;AAAcBAAAZHJzL2Rvd25yZXYueG1sUEsFBgAAAAAEAAQA8wAAACUFAAAAAA==&#10;"/>
                  </w:pict>
                </mc:Fallback>
              </mc:AlternateContent>
            </w:r>
            <w:r w:rsidR="001460CA" w:rsidRPr="00C77B1D">
              <w:rPr>
                <w:rFonts w:ascii="Times New Roman" w:hAnsi="Times New Roman" w:cs="Times New Roman"/>
                <w:b/>
                <w:sz w:val="26"/>
                <w:szCs w:val="26"/>
              </w:rPr>
              <w:t>SỞ KHOA HỌC VÀ CÔNG NGHỆ</w:t>
            </w:r>
          </w:p>
        </w:tc>
        <w:tc>
          <w:tcPr>
            <w:tcW w:w="6165" w:type="dxa"/>
            <w:shd w:val="clear" w:color="000000" w:fill="FFFFFF"/>
          </w:tcPr>
          <w:p w14:paraId="14A14882" w14:textId="77777777" w:rsidR="006F497B" w:rsidRPr="00C77B1D" w:rsidRDefault="001460CA" w:rsidP="000008BD">
            <w:pPr>
              <w:jc w:val="center"/>
              <w:rPr>
                <w:rFonts w:ascii="Times New Roman" w:hAnsi="Times New Roman" w:cs="Times New Roman"/>
                <w:b/>
                <w:bCs/>
                <w:sz w:val="26"/>
                <w:szCs w:val="26"/>
              </w:rPr>
            </w:pPr>
            <w:r w:rsidRPr="00C77B1D">
              <w:rPr>
                <w:rFonts w:ascii="Times New Roman" w:hAnsi="Times New Roman" w:cs="Times New Roman"/>
                <w:b/>
                <w:bCs/>
                <w:sz w:val="26"/>
                <w:szCs w:val="26"/>
              </w:rPr>
              <w:t>CỘNG HOÀ XÃ HỘI CHỦ NGHĨA VIỆT NAM</w:t>
            </w:r>
          </w:p>
          <w:p w14:paraId="0A676D09" w14:textId="77777777" w:rsidR="006F497B" w:rsidRPr="00C77B1D" w:rsidRDefault="001460CA" w:rsidP="000008BD">
            <w:pPr>
              <w:jc w:val="center"/>
              <w:rPr>
                <w:rFonts w:ascii="Times New Roman" w:hAnsi="Times New Roman" w:cs="Times New Roman"/>
                <w:b/>
                <w:bCs/>
                <w:sz w:val="28"/>
                <w:szCs w:val="26"/>
              </w:rPr>
            </w:pPr>
            <w:r w:rsidRPr="00C77B1D">
              <w:rPr>
                <w:rFonts w:ascii="Times New Roman" w:hAnsi="Times New Roman" w:cs="Times New Roman"/>
                <w:b/>
                <w:bCs/>
                <w:sz w:val="28"/>
                <w:szCs w:val="26"/>
              </w:rPr>
              <w:t>Độc lập - Tự do - Hạnh phúc</w:t>
            </w:r>
          </w:p>
          <w:p w14:paraId="031FE98B" w14:textId="1798CD92" w:rsidR="006F497B" w:rsidRPr="00C77B1D" w:rsidRDefault="001460CA" w:rsidP="000B7C31">
            <w:pPr>
              <w:keepNext/>
              <w:jc w:val="right"/>
              <w:outlineLvl w:val="2"/>
              <w:rPr>
                <w:rFonts w:ascii="Times New Roman" w:hAnsi="Times New Roman" w:cs="Times New Roman"/>
                <w:i/>
                <w:sz w:val="16"/>
              </w:rPr>
            </w:pPr>
            <w:r w:rsidRPr="00C77B1D">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20E51656" wp14:editId="28400F5E">
                      <wp:simplePos x="0" y="0"/>
                      <wp:positionH relativeFrom="column">
                        <wp:posOffset>906780</wp:posOffset>
                      </wp:positionH>
                      <wp:positionV relativeFrom="paragraph">
                        <wp:posOffset>20320</wp:posOffset>
                      </wp:positionV>
                      <wp:extent cx="21907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0" cy="0"/>
                              </a:xfrm>
                              <a:prstGeom prst="line">
                                <a:avLst/>
                              </a:prstGeom>
                              <a:noFill/>
                              <a:ln w="9525">
                                <a:solidFill>
                                  <a:srgbClr val="000000"/>
                                </a:solidFill>
                                <a:roun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4B21F1" id="Straight Connector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1.4pt,1.6pt" to="243.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TfygEAAHcDAAAOAAAAZHJzL2Uyb0RvYy54bWysU01v2zAMvQ/YfxB0X5wESLYacXpI0V26&#10;LUC63RVJtoVJokApsfPvRykf7dZbMR8EUyQf+R6p1f3oLDtqjAZ8w2eTKWfaS1DGdw3/+fz46Qtn&#10;MQmvhAWvG37Skd+vP35YDaHWc+jBKo2MQHysh9DwPqVQV1WUvXYiTiBoT84W0IlEJnaVQjEQurPV&#10;fDpdVgOgCghSx0i3D2cnXxf8ttUy/WjbqBOzDafeUjmxnPt8VuuVqDsUoTfy0oZ4RxdOGE9Fb1AP&#10;Igl2QPMGyhmJEKFNEwmugrY1UhcOxGY2/YfNrhdBFy4kTgw3meL/g5Xfj1tkRjV8yZkXjka0SyhM&#10;1ye2Ae9JQEC2zDoNIdYUvvFbzEzl6HfhCeTvyDxseuE7Xfp9PgUCmeWM6q+UbMRA1fbDN1AUIw4J&#10;imhji4611oRfOTGDkzBsLFM63aakx8QkXc5nd9PPCxqmvPoqUWeInBgwpq8aHMs/DbfGZwFFLY5P&#10;MeWWXkLytYdHY21ZAuvZ0PC7xXxREiJYo7Izh0Xs9huL7CjyGpWv8CPP6zCEg1fnItbnPF028FL5&#10;yv+s5B7UaYtXkWi6pbfLJub1eW0XKV/ey/oPAAAA//8DAFBLAwQUAAYACAAAACEAvdh/B9kAAAAH&#10;AQAADwAAAGRycy9kb3ducmV2LnhtbEyOwU7DMBBE70j9B2srcaNO0wraNE5VVcAFCYkSODvxkkTY&#10;6yh20/D3LFzg+DSjmZfvJ2fFiEPoPClYLhIQSLU3HTUKyteHmw2IEDUZbT2hgi8MsC9mV7nOjL/Q&#10;C46n2AgeoZBpBW2MfSZlqFt0Oix8j8TZhx+cjoxDI82gLzzurEyT5FY63RE/tLrHY4v15+nsFBze&#10;n+5Xz2PlvDXbpnwzrkweU6Wu59NhByLiFP/K8KPP6lCwU+XPZIKwzOuU1aOCVQqC8/Xmjrn6ZVnk&#10;8r9/8Q0AAP//AwBQSwECLQAUAAYACAAAACEAtoM4kv4AAADhAQAAEwAAAAAAAAAAAAAAAAAAAAAA&#10;W0NvbnRlbnRfVHlwZXNdLnhtbFBLAQItABQABgAIAAAAIQA4/SH/1gAAAJQBAAALAAAAAAAAAAAA&#10;AAAAAC8BAABfcmVscy8ucmVsc1BLAQItABQABgAIAAAAIQDiBdTfygEAAHcDAAAOAAAAAAAAAAAA&#10;AAAAAC4CAABkcnMvZTJvRG9jLnhtbFBLAQItABQABgAIAAAAIQC92H8H2QAAAAcBAAAPAAAAAAAA&#10;AAAAAAAAACQEAABkcnMvZG93bnJldi54bWxQSwUGAAAAAAQABADzAAAAKgUAAAAA&#10;"/>
                  </w:pict>
                </mc:Fallback>
              </mc:AlternateContent>
            </w:r>
            <w:r w:rsidRPr="00C77B1D">
              <w:rPr>
                <w:rFonts w:ascii="Times New Roman" w:hAnsi="Times New Roman" w:cs="Times New Roman"/>
                <w:i/>
                <w:sz w:val="28"/>
              </w:rPr>
              <w:t xml:space="preserve">        </w:t>
            </w:r>
          </w:p>
        </w:tc>
      </w:tr>
      <w:tr w:rsidR="00C77B1D" w:rsidRPr="00C77B1D" w14:paraId="239F11B5" w14:textId="77777777" w:rsidTr="000B7C31">
        <w:tc>
          <w:tcPr>
            <w:tcW w:w="4223" w:type="dxa"/>
            <w:shd w:val="clear" w:color="000000" w:fill="FFFFFF"/>
          </w:tcPr>
          <w:p w14:paraId="4C154BC4" w14:textId="77777777" w:rsidR="006F497B" w:rsidRPr="00C77B1D" w:rsidRDefault="001460CA" w:rsidP="000B7C31">
            <w:pPr>
              <w:spacing w:before="120"/>
              <w:jc w:val="center"/>
              <w:rPr>
                <w:rFonts w:ascii="Times New Roman" w:hAnsi="Times New Roman" w:cs="Times New Roman"/>
                <w:sz w:val="26"/>
                <w:szCs w:val="26"/>
              </w:rPr>
            </w:pPr>
            <w:r w:rsidRPr="00C77B1D">
              <w:rPr>
                <w:rFonts w:ascii="Times New Roman" w:hAnsi="Times New Roman" w:cs="Times New Roman"/>
                <w:sz w:val="26"/>
                <w:szCs w:val="26"/>
              </w:rPr>
              <w:t>Số:           /TTr-SKHCN</w:t>
            </w:r>
          </w:p>
          <w:p w14:paraId="680884ED" w14:textId="696DC8B7" w:rsidR="006F497B" w:rsidRPr="00C77B1D" w:rsidRDefault="003840ED">
            <w:pPr>
              <w:jc w:val="center"/>
              <w:rPr>
                <w:rFonts w:ascii="Times New Roman" w:hAnsi="Times New Roman" w:cs="Times New Roman"/>
                <w:b/>
                <w:bCs/>
                <w:lang w:val="en"/>
              </w:rPr>
            </w:pPr>
            <w:r>
              <w:rPr>
                <w:rFonts w:ascii="Times New Roman" w:hAnsi="Times New Roman" w:cs="Times New Roman"/>
                <w:b/>
                <w:bCs/>
                <w:noProof/>
                <w:sz w:val="28"/>
                <w:szCs w:val="28"/>
                <w:lang w:val="en-US"/>
              </w:rPr>
              <mc:AlternateContent>
                <mc:Choice Requires="wps">
                  <w:drawing>
                    <wp:anchor distT="0" distB="0" distL="114300" distR="114300" simplePos="0" relativeHeight="251663360" behindDoc="0" locked="0" layoutInCell="1" allowOverlap="1" wp14:anchorId="0F7B2C0E" wp14:editId="7B1A7EA0">
                      <wp:simplePos x="0" y="0"/>
                      <wp:positionH relativeFrom="column">
                        <wp:posOffset>365760</wp:posOffset>
                      </wp:positionH>
                      <wp:positionV relativeFrom="paragraph">
                        <wp:posOffset>104140</wp:posOffset>
                      </wp:positionV>
                      <wp:extent cx="1041400" cy="355600"/>
                      <wp:effectExtent l="0" t="0" r="25400" b="25400"/>
                      <wp:wrapNone/>
                      <wp:docPr id="129121044" name="Text Box 4"/>
                      <wp:cNvGraphicFramePr/>
                      <a:graphic xmlns:a="http://schemas.openxmlformats.org/drawingml/2006/main">
                        <a:graphicData uri="http://schemas.microsoft.com/office/word/2010/wordprocessingShape">
                          <wps:wsp>
                            <wps:cNvSpPr txBox="1"/>
                            <wps:spPr>
                              <a:xfrm>
                                <a:off x="0" y="0"/>
                                <a:ext cx="1041400" cy="355600"/>
                              </a:xfrm>
                              <a:prstGeom prst="rect">
                                <a:avLst/>
                              </a:prstGeom>
                              <a:solidFill>
                                <a:schemeClr val="lt1"/>
                              </a:solidFill>
                              <a:ln w="6350">
                                <a:solidFill>
                                  <a:prstClr val="black"/>
                                </a:solidFill>
                              </a:ln>
                            </wps:spPr>
                            <wps:txbx>
                              <w:txbxContent>
                                <w:p w14:paraId="49052143" w14:textId="77777777" w:rsidR="00E70753" w:rsidRPr="00C77B1D" w:rsidRDefault="00E70753" w:rsidP="004F2E10">
                                  <w:pPr>
                                    <w:jc w:val="center"/>
                                    <w:rPr>
                                      <w:rFonts w:ascii="Times New Roman" w:hAnsi="Times New Roman" w:cs="Times New Roman"/>
                                      <w:b/>
                                      <w:sz w:val="28"/>
                                      <w:szCs w:val="28"/>
                                    </w:rPr>
                                  </w:pPr>
                                  <w:r w:rsidRPr="00C77B1D">
                                    <w:rPr>
                                      <w:rFonts w:ascii="Times New Roman" w:hAnsi="Times New Roman" w:cs="Times New Roman"/>
                                      <w:b/>
                                      <w:sz w:val="28"/>
                                      <w:szCs w:val="28"/>
                                    </w:rPr>
                                    <w:t>DỰ THẢO</w:t>
                                  </w:r>
                                </w:p>
                                <w:p w14:paraId="73A20601" w14:textId="77777777" w:rsidR="00E70753" w:rsidRDefault="00E707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7B2C0E" id="_x0000_t202" coordsize="21600,21600" o:spt="202" path="m,l,21600r21600,l21600,xe">
                      <v:stroke joinstyle="miter"/>
                      <v:path gradientshapeok="t" o:connecttype="rect"/>
                    </v:shapetype>
                    <v:shape id="Text Box 4" o:spid="_x0000_s1026" type="#_x0000_t202" style="position:absolute;left:0;text-align:left;margin-left:28.8pt;margin-top:8.2pt;width:82pt;height:2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NnNUQIAAKkEAAAOAAAAZHJzL2Uyb0RvYy54bWysVFFv2jAQfp+0/2D5fSShgbURoWJUTJNQ&#10;WwmmPhvHIdEcn2cbEvbrd3YCpd2epr04Z9/nz3ff3WV23zWSHIWxNaicJqOYEqE4FLXa5/T7dvXp&#10;lhLrmCqYBCVyehKW3s8/fpi1OhNjqEAWwhAkUTZrdU4r53QWRZZXomF2BFoodJZgGuZwa/ZRYViL&#10;7I2MxnE8jVowhTbAhbV4+tA76Tzwl6Xg7qksrXBE5hRjc2E1Yd35NZrPWLY3TFc1H8Jg/xBFw2qF&#10;j16oHphj5GDqP6iamhuwULoRhyaCsqy5CDlgNkn8LptNxbQIuaA4Vl9ksv+Plj8enw2pC6zd+C4Z&#10;J3GaUqJYg6Xais6RL9CR1KvUapsheKMR7jo8xhvnc4uHPvmuNI3/YloE/aj36aKxJ+P+UpwmaYwu&#10;jr6byWSKNtJHr7e1se6rgIZ4I6cGaxikZce1dT30DPGPWZB1saqlDBvfN2IpDTkyrLh0IUYkf4OS&#10;irQ5nd5M4kD8xuepL/d3kvEfQ3hXKOSTCmP2mvS5e8t1u24QagfFCXUy0Peb1XxVI++aWffMDDYY&#10;5o9D455wKSVgMDBYlFRgfv3t3OOx7uilpMWGzan9eWBGUCK/KeyIuyRNfYeHTTr5PMaNufbsrj3q&#10;0CwBFUpwPDUPpsc7eTZLA80LztbCv4oupji+nVN3NpeuHyOcTS4WiwDCntbMrdVGc0/tK+L13HYv&#10;zOihng474RHOrc2yd2Xtsf6mgsXBQVmHmnuBe1UH3XEeQtcMs+sH7nofUK9/mPlvAAAA//8DAFBL&#10;AwQUAAYACAAAACEAt53qD9wAAAAIAQAADwAAAGRycy9kb3ducmV2LnhtbEyPwU7DMBBE70j8g7VI&#10;3KjTqKQhxKkAtVw4URBnN97aFrEd2W6a/j3LCY47M5p9025mN7AJY7LBC1guCmDo+6Cs1wI+P3Z3&#10;NbCUpVdyCB4FXDDBpru+amWjwtm/47TPmlGJT40UYHIeG85Tb9DJtAgjevKOITqZ6YyaqyjPVO4G&#10;XhZFxZ20nj4YOeKLwf57f3ICts/6Qfe1jGZbK2un+ev4pl+FuL2Znx6BZZzzXxh+8QkdOmI6hJNX&#10;iQ0C7tcVJUmvVsDIL8slCQcB63IFvGv5/wHdDwAAAP//AwBQSwECLQAUAAYACAAAACEAtoM4kv4A&#10;AADhAQAAEwAAAAAAAAAAAAAAAAAAAAAAW0NvbnRlbnRfVHlwZXNdLnhtbFBLAQItABQABgAIAAAA&#10;IQA4/SH/1gAAAJQBAAALAAAAAAAAAAAAAAAAAC8BAABfcmVscy8ucmVsc1BLAQItABQABgAIAAAA&#10;IQApaNnNUQIAAKkEAAAOAAAAAAAAAAAAAAAAAC4CAABkcnMvZTJvRG9jLnhtbFBLAQItABQABgAI&#10;AAAAIQC3neoP3AAAAAgBAAAPAAAAAAAAAAAAAAAAAKsEAABkcnMvZG93bnJldi54bWxQSwUGAAAA&#10;AAQABADzAAAAtAUAAAAA&#10;" fillcolor="white [3201]" strokeweight=".5pt">
                      <v:textbox>
                        <w:txbxContent>
                          <w:p w14:paraId="49052143" w14:textId="77777777" w:rsidR="00E70753" w:rsidRPr="00C77B1D" w:rsidRDefault="00E70753" w:rsidP="004F2E10">
                            <w:pPr>
                              <w:jc w:val="center"/>
                              <w:rPr>
                                <w:rFonts w:ascii="Times New Roman" w:hAnsi="Times New Roman" w:cs="Times New Roman"/>
                                <w:b/>
                                <w:sz w:val="28"/>
                                <w:szCs w:val="28"/>
                              </w:rPr>
                            </w:pPr>
                            <w:r w:rsidRPr="00C77B1D">
                              <w:rPr>
                                <w:rFonts w:ascii="Times New Roman" w:hAnsi="Times New Roman" w:cs="Times New Roman"/>
                                <w:b/>
                                <w:sz w:val="28"/>
                                <w:szCs w:val="28"/>
                              </w:rPr>
                              <w:t>DỰ THẢO</w:t>
                            </w:r>
                          </w:p>
                          <w:p w14:paraId="73A20601" w14:textId="77777777" w:rsidR="00E70753" w:rsidRDefault="00E70753"/>
                        </w:txbxContent>
                      </v:textbox>
                    </v:shape>
                  </w:pict>
                </mc:Fallback>
              </mc:AlternateContent>
            </w:r>
          </w:p>
        </w:tc>
        <w:tc>
          <w:tcPr>
            <w:tcW w:w="6165" w:type="dxa"/>
            <w:shd w:val="clear" w:color="000000" w:fill="FFFFFF"/>
          </w:tcPr>
          <w:p w14:paraId="29E0796D" w14:textId="1B30D355" w:rsidR="006F497B" w:rsidRPr="00C77B1D" w:rsidRDefault="009E30BF" w:rsidP="000B7C31">
            <w:pPr>
              <w:keepNext/>
              <w:spacing w:before="120"/>
              <w:jc w:val="center"/>
              <w:outlineLvl w:val="2"/>
              <w:rPr>
                <w:rFonts w:ascii="Times New Roman" w:hAnsi="Times New Roman" w:cs="Times New Roman"/>
                <w:i/>
                <w:sz w:val="28"/>
              </w:rPr>
            </w:pPr>
            <w:r>
              <w:rPr>
                <w:rFonts w:ascii="Times New Roman" w:hAnsi="Times New Roman" w:cs="Times New Roman"/>
                <w:i/>
                <w:sz w:val="28"/>
                <w:lang w:val="en-US"/>
              </w:rPr>
              <w:t>Nghệ An</w:t>
            </w:r>
            <w:r w:rsidR="001460CA" w:rsidRPr="00C77B1D">
              <w:rPr>
                <w:rFonts w:ascii="Times New Roman" w:hAnsi="Times New Roman" w:cs="Times New Roman"/>
                <w:i/>
                <w:sz w:val="28"/>
              </w:rPr>
              <w:t xml:space="preserve">, ngày       tháng </w:t>
            </w:r>
            <w:r w:rsidR="00265128" w:rsidRPr="00C77B1D">
              <w:rPr>
                <w:rFonts w:ascii="Times New Roman" w:hAnsi="Times New Roman" w:cs="Times New Roman"/>
                <w:i/>
                <w:sz w:val="28"/>
                <w:lang w:val="en-US"/>
              </w:rPr>
              <w:t xml:space="preserve"> </w:t>
            </w:r>
            <w:r w:rsidR="001460CA" w:rsidRPr="00C77B1D">
              <w:rPr>
                <w:rFonts w:ascii="Times New Roman" w:hAnsi="Times New Roman" w:cs="Times New Roman"/>
                <w:i/>
                <w:sz w:val="28"/>
              </w:rPr>
              <w:t xml:space="preserve"> năm 2026</w:t>
            </w:r>
          </w:p>
        </w:tc>
      </w:tr>
    </w:tbl>
    <w:p w14:paraId="4B95CB10" w14:textId="4AA2FA6B" w:rsidR="003840ED" w:rsidRDefault="003840ED" w:rsidP="003840ED">
      <w:pPr>
        <w:autoSpaceDE w:val="0"/>
        <w:autoSpaceDN w:val="0"/>
        <w:adjustRightInd w:val="0"/>
        <w:jc w:val="center"/>
        <w:rPr>
          <w:rFonts w:ascii="Times New Roman" w:hAnsi="Times New Roman" w:cs="Times New Roman"/>
          <w:b/>
          <w:bCs/>
          <w:sz w:val="28"/>
          <w:szCs w:val="28"/>
        </w:rPr>
      </w:pPr>
    </w:p>
    <w:p w14:paraId="7A7B7024" w14:textId="0948980D" w:rsidR="006F497B" w:rsidRPr="00C77B1D" w:rsidRDefault="001460CA" w:rsidP="001E3F3D">
      <w:pPr>
        <w:autoSpaceDE w:val="0"/>
        <w:autoSpaceDN w:val="0"/>
        <w:adjustRightInd w:val="0"/>
        <w:jc w:val="center"/>
        <w:rPr>
          <w:rFonts w:ascii="Times New Roman" w:hAnsi="Times New Roman" w:cs="Times New Roman"/>
          <w:sz w:val="28"/>
          <w:szCs w:val="28"/>
        </w:rPr>
      </w:pPr>
      <w:r w:rsidRPr="00C77B1D">
        <w:rPr>
          <w:rFonts w:ascii="Times New Roman" w:hAnsi="Times New Roman" w:cs="Times New Roman"/>
          <w:b/>
          <w:bCs/>
          <w:sz w:val="28"/>
          <w:szCs w:val="28"/>
        </w:rPr>
        <w:t>TỜ TRÌNH</w:t>
      </w:r>
    </w:p>
    <w:p w14:paraId="09D7CC0A" w14:textId="01AD4055" w:rsidR="006F497B" w:rsidRPr="00C77B1D" w:rsidRDefault="009E30BF" w:rsidP="001E3F3D">
      <w:pPr>
        <w:autoSpaceDE w:val="0"/>
        <w:autoSpaceDN w:val="0"/>
        <w:adjustRightInd w:val="0"/>
        <w:jc w:val="center"/>
        <w:rPr>
          <w:rFonts w:ascii="Times New Roman" w:hAnsi="Times New Roman" w:cs="Times New Roman"/>
          <w:sz w:val="28"/>
          <w:szCs w:val="28"/>
        </w:rPr>
      </w:pPr>
      <w:r>
        <w:rPr>
          <w:rFonts w:ascii="Times New Roman" w:hAnsi="Times New Roman" w:cs="Times New Roman"/>
          <w:b/>
          <w:bCs/>
          <w:sz w:val="28"/>
          <w:szCs w:val="28"/>
          <w:lang w:val="en-US"/>
        </w:rPr>
        <w:t xml:space="preserve">Dự thảo Quyết định ban hành Quy định </w:t>
      </w:r>
      <w:r w:rsidR="001E3F3D">
        <w:rPr>
          <w:rFonts w:ascii="Times New Roman" w:hAnsi="Times New Roman" w:cs="Times New Roman"/>
          <w:b/>
          <w:bCs/>
          <w:sz w:val="28"/>
          <w:szCs w:val="28"/>
          <w:lang w:val="en-US"/>
        </w:rPr>
        <w:t>p</w:t>
      </w:r>
      <w:r w:rsidRPr="0032004A">
        <w:rPr>
          <w:rFonts w:ascii="Times New Roman" w:hAnsi="Times New Roman" w:cs="Times New Roman"/>
          <w:b/>
          <w:bCs/>
          <w:sz w:val="28"/>
          <w:szCs w:val="28"/>
        </w:rPr>
        <w:t>hân công trách nhiệm và phối hợp quản lý nhà nước về tiêu chuẩn, quy chuẩn kỹ thuật và chất lượng sản phẩm, hàng hóa trên</w:t>
      </w:r>
      <w:r w:rsidRPr="008D4494">
        <w:rPr>
          <w:rFonts w:ascii="Times New Roman" w:hAnsi="Times New Roman" w:cs="Times New Roman"/>
          <w:b/>
          <w:bCs/>
          <w:sz w:val="28"/>
          <w:szCs w:val="28"/>
        </w:rPr>
        <w:t xml:space="preserve"> địa bàn tỉnh Nghệ An</w:t>
      </w:r>
      <w:r w:rsidRPr="00C77B1D">
        <w:rPr>
          <w:rFonts w:ascii="Times New Roman" w:hAnsi="Times New Roman" w:cs="Times New Roman"/>
          <w:noProof/>
          <w:sz w:val="28"/>
          <w:szCs w:val="28"/>
          <w:lang w:val="en-US"/>
        </w:rPr>
        <w:t xml:space="preserve"> </w:t>
      </w:r>
    </w:p>
    <w:p w14:paraId="36BB59E6" w14:textId="1D121AE6" w:rsidR="006F497B" w:rsidRPr="009E30BF" w:rsidRDefault="00A160E8" w:rsidP="00A160E8">
      <w:pPr>
        <w:autoSpaceDE w:val="0"/>
        <w:autoSpaceDN w:val="0"/>
        <w:adjustRightInd w:val="0"/>
        <w:spacing w:before="360" w:after="360" w:line="360" w:lineRule="exact"/>
        <w:jc w:val="center"/>
        <w:rPr>
          <w:rFonts w:ascii="Times New Roman" w:hAnsi="Times New Roman" w:cs="Times New Roman"/>
          <w:sz w:val="28"/>
          <w:szCs w:val="28"/>
          <w:lang w:val="en-US"/>
        </w:rPr>
      </w:pPr>
      <w:r w:rsidRPr="00C77B1D">
        <w:rPr>
          <w:rFonts w:ascii="Times New Roman" w:hAnsi="Times New Roman" w:cs="Times New Roman"/>
          <w:noProof/>
          <w:sz w:val="28"/>
          <w:szCs w:val="28"/>
          <w:lang w:val="en-US"/>
        </w:rPr>
        <mc:AlternateContent>
          <mc:Choice Requires="wps">
            <w:drawing>
              <wp:anchor distT="0" distB="0" distL="114300" distR="114300" simplePos="0" relativeHeight="251662336" behindDoc="0" locked="0" layoutInCell="1" allowOverlap="1" wp14:anchorId="3C09A423" wp14:editId="54682712">
                <wp:simplePos x="0" y="0"/>
                <wp:positionH relativeFrom="column">
                  <wp:posOffset>2111375</wp:posOffset>
                </wp:positionH>
                <wp:positionV relativeFrom="paragraph">
                  <wp:posOffset>29845</wp:posOffset>
                </wp:positionV>
                <wp:extent cx="1647825" cy="9525"/>
                <wp:effectExtent l="0" t="0" r="28575" b="28575"/>
                <wp:wrapNone/>
                <wp:docPr id="835436054" name="Straight Connector 5"/>
                <wp:cNvGraphicFramePr/>
                <a:graphic xmlns:a="http://schemas.openxmlformats.org/drawingml/2006/main">
                  <a:graphicData uri="http://schemas.microsoft.com/office/word/2010/wordprocessingShape">
                    <wps:wsp>
                      <wps:cNvCnPr/>
                      <wps:spPr>
                        <a:xfrm>
                          <a:off x="0" y="0"/>
                          <a:ext cx="1647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CF73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25pt,2.35pt" to="29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9bGwAEAAMIDAAAOAAAAZHJzL2Uyb0RvYy54bWysU02P0zAQvSPxHyzfadJuU0rUdA9dLRcE&#10;Fcv+AK9jNxb+0tjbpP+esZNmEawQQlwcjz3vzbznye52MJqcBQTlbEOXi5ISYblrlT019PHb/bst&#10;JSEy2zLtrGjoRQR6u3/7Ztf7Wqxc53QrgCCJDXXvG9rF6OuiCLwThoWF88LipXRgWMQQTkULrEd2&#10;o4tVWW6K3kHrwXERAp7ejZd0n/mlFDx+kTKISHRDsbeYV8jrU1qL/Y7VJ2C+U3xqg/1DF4Ypi0Vn&#10;qjsWGXkG9RuVURxccDIuuDOFk1JxkTWgmmX5i5qHjnmRtaA5wc82hf9Hyz+fj0BU29DtTbW+2ZTV&#10;mhLLDD7VQwSmTl0kB2ctGumAVMmv3ocaYQd7hCkK/ghJ/CDBpC/KIkP2+DJ7LIZIOB4uN+v321VF&#10;Cce7DxXukKR4wXoI8aNwhqRNQ7WyyQFWs/OnEMfUawriUi9j9byLFy1SsrZfhURVqV5G53kSBw3k&#10;zHAS2u/LqWzOTBCptJ5B5Z9BU26CiTxjfwucs3NFZ+MMNMo6eK1qHK6tyjH/qnrUmmQ/ufaS3yLb&#10;gYOSDZ2GOk3iz3GGv/x6+x8AAAD//wMAUEsDBBQABgAIAAAAIQAzq2/i3QAAAAcBAAAPAAAAZHJz&#10;L2Rvd25yZXYueG1sTI/NTsMwEITvSLyDtUjcqINLA4Q4VVUJIS6oTeHuxlsn4J8odtLw9iwnOI5m&#10;NPNNuZ6dZRMOsQtewu0iA4a+CbrzRsL74fnmAVhMymtlg0cJ3xhhXV1elKrQ4ez3ONXJMCrxsVAS&#10;2pT6gvPYtOhUXIQePXmnMDiVSA6G60GdqdxZLrIs5051nhZa1eO2xearHp0E+zpMH2ZrNnF82ef1&#10;5+4k3g6TlNdX8+YJWMI5/YXhF5/QoSKmYxi9jsxKWC7FiqIS7u6Bkb96FPTtKCEXwKuS/+evfgAA&#10;AP//AwBQSwECLQAUAAYACAAAACEAtoM4kv4AAADhAQAAEwAAAAAAAAAAAAAAAAAAAAAAW0NvbnRl&#10;bnRfVHlwZXNdLnhtbFBLAQItABQABgAIAAAAIQA4/SH/1gAAAJQBAAALAAAAAAAAAAAAAAAAAC8B&#10;AABfcmVscy8ucmVsc1BLAQItABQABgAIAAAAIQDUJ9bGwAEAAMIDAAAOAAAAAAAAAAAAAAAAAC4C&#10;AABkcnMvZTJvRG9jLnhtbFBLAQItABQABgAIAAAAIQAzq2/i3QAAAAcBAAAPAAAAAAAAAAAAAAAA&#10;ABoEAABkcnMvZG93bnJldi54bWxQSwUGAAAAAAQABADzAAAAJAUAAAAA&#10;" strokecolor="black [3200]" strokeweight=".5pt">
                <v:stroke joinstyle="miter"/>
              </v:line>
            </w:pict>
          </mc:Fallback>
        </mc:AlternateContent>
      </w:r>
      <w:r w:rsidR="001460CA" w:rsidRPr="00C77B1D">
        <w:rPr>
          <w:rFonts w:ascii="Times New Roman" w:hAnsi="Times New Roman" w:cs="Times New Roman"/>
          <w:sz w:val="28"/>
          <w:szCs w:val="28"/>
        </w:rPr>
        <w:t xml:space="preserve">Kính gửi: Ủy ban nhân dân </w:t>
      </w:r>
      <w:r w:rsidR="009E30BF">
        <w:rPr>
          <w:rFonts w:ascii="Times New Roman" w:hAnsi="Times New Roman" w:cs="Times New Roman"/>
          <w:sz w:val="28"/>
          <w:szCs w:val="28"/>
        </w:rPr>
        <w:t>t</w:t>
      </w:r>
      <w:r w:rsidR="009E30BF">
        <w:rPr>
          <w:rFonts w:ascii="Times New Roman" w:hAnsi="Times New Roman" w:cs="Times New Roman"/>
          <w:sz w:val="28"/>
          <w:szCs w:val="28"/>
          <w:lang w:val="en-US"/>
        </w:rPr>
        <w:t>ỉnh Nghệ An</w:t>
      </w:r>
    </w:p>
    <w:p w14:paraId="0DE21F0E" w14:textId="7B6E02C0" w:rsidR="001E3F3D" w:rsidRDefault="00F4118B" w:rsidP="001368BF">
      <w:pPr>
        <w:autoSpaceDE w:val="0"/>
        <w:autoSpaceDN w:val="0"/>
        <w:adjustRightInd w:val="0"/>
        <w:spacing w:line="340" w:lineRule="exact"/>
        <w:ind w:firstLine="680"/>
        <w:jc w:val="both"/>
        <w:rPr>
          <w:rFonts w:ascii="Times New Roman" w:hAnsi="Times New Roman" w:cs="Times New Roman"/>
          <w:sz w:val="28"/>
          <w:szCs w:val="28"/>
        </w:rPr>
      </w:pPr>
      <w:r w:rsidRPr="00F03296">
        <w:rPr>
          <w:rFonts w:ascii="Times New Roman" w:hAnsi="Times New Roman" w:cs="Times New Roman"/>
          <w:sz w:val="28"/>
          <w:szCs w:val="28"/>
        </w:rPr>
        <w:t>Thực hiện quy định của Luật Ban hành văn bản quy phạm pháp luật số 64/2025/QH15</w:t>
      </w:r>
      <w:r w:rsidR="002B3FB5">
        <w:rPr>
          <w:rFonts w:ascii="Times New Roman" w:hAnsi="Times New Roman" w:cs="Times New Roman"/>
          <w:sz w:val="28"/>
          <w:szCs w:val="28"/>
          <w:lang w:val="en-US"/>
        </w:rPr>
        <w:t>,</w:t>
      </w:r>
      <w:r w:rsidRPr="00F03296">
        <w:rPr>
          <w:rFonts w:ascii="Times New Roman" w:hAnsi="Times New Roman" w:cs="Times New Roman"/>
          <w:sz w:val="28"/>
          <w:szCs w:val="28"/>
        </w:rPr>
        <w:t xml:space="preserve"> được sửa đổi, bổ sung bởi Luật số 87/2025/QH15;</w:t>
      </w:r>
      <w:r w:rsidR="002B3FB5">
        <w:rPr>
          <w:rFonts w:ascii="Times New Roman" w:hAnsi="Times New Roman" w:cs="Times New Roman"/>
          <w:sz w:val="28"/>
          <w:szCs w:val="28"/>
        </w:rPr>
        <w:t xml:space="preserve"> Luật Tiêu chuẩn và </w:t>
      </w:r>
      <w:r w:rsidR="002B3FB5">
        <w:rPr>
          <w:rFonts w:ascii="Times New Roman" w:hAnsi="Times New Roman" w:cs="Times New Roman"/>
          <w:sz w:val="28"/>
          <w:szCs w:val="28"/>
          <w:lang w:val="en-US"/>
        </w:rPr>
        <w:t>q</w:t>
      </w:r>
      <w:r w:rsidR="00C27225" w:rsidRPr="00F03296">
        <w:rPr>
          <w:rFonts w:ascii="Times New Roman" w:hAnsi="Times New Roman" w:cs="Times New Roman"/>
          <w:sz w:val="28"/>
          <w:szCs w:val="28"/>
        </w:rPr>
        <w:t xml:space="preserve">uy chuẩn kỹ </w:t>
      </w:r>
      <w:r w:rsidR="00241D70">
        <w:rPr>
          <w:rFonts w:ascii="Times New Roman" w:hAnsi="Times New Roman" w:cs="Times New Roman"/>
          <w:sz w:val="28"/>
          <w:szCs w:val="28"/>
          <w:lang w:val="en-US"/>
        </w:rPr>
        <w:t xml:space="preserve">thuật </w:t>
      </w:r>
      <w:r w:rsidR="00C27225" w:rsidRPr="00F03296">
        <w:rPr>
          <w:rFonts w:ascii="Times New Roman" w:hAnsi="Times New Roman" w:cs="Times New Roman"/>
          <w:sz w:val="28"/>
          <w:szCs w:val="28"/>
        </w:rPr>
        <w:t>số 68/2006/QH11</w:t>
      </w:r>
      <w:r w:rsidR="002B3FB5">
        <w:rPr>
          <w:rFonts w:ascii="Times New Roman" w:hAnsi="Times New Roman" w:cs="Times New Roman"/>
          <w:sz w:val="28"/>
          <w:szCs w:val="28"/>
          <w:lang w:val="en-US"/>
        </w:rPr>
        <w:t>,</w:t>
      </w:r>
      <w:r w:rsidR="00C27225" w:rsidRPr="00F03296">
        <w:rPr>
          <w:rFonts w:ascii="Times New Roman" w:hAnsi="Times New Roman" w:cs="Times New Roman"/>
          <w:sz w:val="28"/>
          <w:szCs w:val="28"/>
        </w:rPr>
        <w:t xml:space="preserve"> được s</w:t>
      </w:r>
      <w:r w:rsidR="005414AF" w:rsidRPr="00F03296">
        <w:rPr>
          <w:rFonts w:ascii="Times New Roman" w:hAnsi="Times New Roman" w:cs="Times New Roman"/>
          <w:sz w:val="28"/>
          <w:szCs w:val="28"/>
        </w:rPr>
        <w:t>ửa đổi, bổ sung bởi</w:t>
      </w:r>
      <w:r w:rsidR="00C27225" w:rsidRPr="00F03296">
        <w:rPr>
          <w:rFonts w:ascii="Times New Roman" w:hAnsi="Times New Roman" w:cs="Times New Roman"/>
          <w:sz w:val="28"/>
          <w:szCs w:val="28"/>
        </w:rPr>
        <w:t xml:space="preserve"> Luật số 35/201</w:t>
      </w:r>
      <w:r w:rsidR="005414AF" w:rsidRPr="00F03296">
        <w:rPr>
          <w:rFonts w:ascii="Times New Roman" w:hAnsi="Times New Roman" w:cs="Times New Roman"/>
          <w:sz w:val="28"/>
          <w:szCs w:val="28"/>
        </w:rPr>
        <w:t xml:space="preserve">8/QH14, Luật số 70/2025/QH15; </w:t>
      </w:r>
      <w:r w:rsidR="00C27225" w:rsidRPr="00F03296">
        <w:rPr>
          <w:rFonts w:ascii="Times New Roman" w:hAnsi="Times New Roman" w:cs="Times New Roman"/>
          <w:sz w:val="28"/>
          <w:szCs w:val="28"/>
        </w:rPr>
        <w:t>Luật Chất lượng sản phẩm, hàng hóa số 05/2007/QH12</w:t>
      </w:r>
      <w:r w:rsidR="002B3FB5">
        <w:rPr>
          <w:rFonts w:ascii="Times New Roman" w:hAnsi="Times New Roman" w:cs="Times New Roman"/>
          <w:sz w:val="28"/>
          <w:szCs w:val="28"/>
          <w:lang w:val="en-US"/>
        </w:rPr>
        <w:t>,</w:t>
      </w:r>
      <w:r w:rsidR="00C27225" w:rsidRPr="00F03296">
        <w:rPr>
          <w:rFonts w:ascii="Times New Roman" w:hAnsi="Times New Roman" w:cs="Times New Roman"/>
          <w:sz w:val="28"/>
          <w:szCs w:val="28"/>
        </w:rPr>
        <w:t xml:space="preserve"> được sửa đổi, bổ s</w:t>
      </w:r>
      <w:r w:rsidR="005414AF" w:rsidRPr="00F03296">
        <w:rPr>
          <w:rFonts w:ascii="Times New Roman" w:hAnsi="Times New Roman" w:cs="Times New Roman"/>
          <w:sz w:val="28"/>
          <w:szCs w:val="28"/>
        </w:rPr>
        <w:t>ung bởi</w:t>
      </w:r>
      <w:r w:rsidR="00C27225" w:rsidRPr="00F03296">
        <w:rPr>
          <w:rFonts w:ascii="Times New Roman" w:hAnsi="Times New Roman" w:cs="Times New Roman"/>
          <w:sz w:val="28"/>
          <w:szCs w:val="28"/>
        </w:rPr>
        <w:t xml:space="preserve"> Luật số 35/2018</w:t>
      </w:r>
      <w:r w:rsidR="005414AF" w:rsidRPr="00F03296">
        <w:rPr>
          <w:rFonts w:ascii="Times New Roman" w:hAnsi="Times New Roman" w:cs="Times New Roman"/>
          <w:sz w:val="28"/>
          <w:szCs w:val="28"/>
        </w:rPr>
        <w:t xml:space="preserve">/QH14, </w:t>
      </w:r>
      <w:r w:rsidR="00C27225" w:rsidRPr="00F03296">
        <w:rPr>
          <w:rFonts w:ascii="Times New Roman" w:hAnsi="Times New Roman" w:cs="Times New Roman"/>
          <w:sz w:val="28"/>
          <w:szCs w:val="28"/>
        </w:rPr>
        <w:t>Luật số 78/2025/QH15</w:t>
      </w:r>
      <w:r w:rsidR="005414AF" w:rsidRPr="00F03296">
        <w:rPr>
          <w:rFonts w:ascii="Times New Roman" w:hAnsi="Times New Roman" w:cs="Times New Roman"/>
          <w:sz w:val="28"/>
          <w:szCs w:val="28"/>
        </w:rPr>
        <w:t>; Nghị định số 22/2026/NĐ-CP ngày 16/</w:t>
      </w:r>
      <w:r w:rsidR="001E3F3D">
        <w:rPr>
          <w:rFonts w:ascii="Times New Roman" w:hAnsi="Times New Roman" w:cs="Times New Roman"/>
          <w:sz w:val="28"/>
          <w:szCs w:val="28"/>
          <w:lang w:val="en-US"/>
        </w:rPr>
        <w:t>0</w:t>
      </w:r>
      <w:r w:rsidR="005414AF" w:rsidRPr="00F03296">
        <w:rPr>
          <w:rFonts w:ascii="Times New Roman" w:hAnsi="Times New Roman" w:cs="Times New Roman"/>
          <w:sz w:val="28"/>
          <w:szCs w:val="28"/>
        </w:rPr>
        <w:t xml:space="preserve">1/2026 </w:t>
      </w:r>
      <w:r w:rsidR="00A160E8" w:rsidRPr="00F03296">
        <w:rPr>
          <w:rFonts w:ascii="Times New Roman" w:hAnsi="Times New Roman" w:cs="Times New Roman"/>
          <w:sz w:val="28"/>
          <w:szCs w:val="28"/>
          <w:lang w:val="en-US"/>
        </w:rPr>
        <w:t xml:space="preserve">của Chính phủ </w:t>
      </w:r>
      <w:r w:rsidR="005414AF" w:rsidRPr="00F03296">
        <w:rPr>
          <w:rFonts w:ascii="Times New Roman" w:hAnsi="Times New Roman" w:cs="Times New Roman"/>
          <w:sz w:val="28"/>
          <w:szCs w:val="28"/>
        </w:rPr>
        <w:t>quy định chi tiết một số điều và biện pháp để tổ chức, hướng dẫn thi hành Luật Tiêu chuẩn và quy chuẩn kỹ thuật</w:t>
      </w:r>
      <w:r w:rsidR="0014155F">
        <w:rPr>
          <w:rFonts w:ascii="Times New Roman" w:hAnsi="Times New Roman" w:cs="Times New Roman"/>
          <w:sz w:val="28"/>
          <w:szCs w:val="28"/>
          <w:lang w:val="en-US"/>
        </w:rPr>
        <w:t>;</w:t>
      </w:r>
      <w:r w:rsidR="001460CA" w:rsidRPr="00F03296">
        <w:rPr>
          <w:rFonts w:ascii="Times New Roman" w:hAnsi="Times New Roman" w:cs="Times New Roman"/>
          <w:sz w:val="28"/>
          <w:szCs w:val="28"/>
        </w:rPr>
        <w:t xml:space="preserve"> </w:t>
      </w:r>
      <w:r w:rsidR="0014155F" w:rsidRPr="00F03296">
        <w:rPr>
          <w:rFonts w:ascii="Times New Roman" w:hAnsi="Times New Roman" w:cs="Times New Roman"/>
          <w:sz w:val="28"/>
          <w:szCs w:val="28"/>
        </w:rPr>
        <w:t xml:space="preserve">Nghị định số 37/2026/NĐ-CP ngày 23/01/2026 </w:t>
      </w:r>
      <w:r w:rsidR="0014155F" w:rsidRPr="00F03296">
        <w:rPr>
          <w:rFonts w:ascii="Times New Roman" w:hAnsi="Times New Roman" w:cs="Times New Roman"/>
          <w:sz w:val="28"/>
          <w:szCs w:val="28"/>
          <w:lang w:val="en-US"/>
        </w:rPr>
        <w:t xml:space="preserve">của Chính phủ </w:t>
      </w:r>
      <w:r w:rsidR="002B3FB5">
        <w:rPr>
          <w:rFonts w:ascii="Times New Roman" w:hAnsi="Times New Roman" w:cs="Times New Roman"/>
          <w:sz w:val="28"/>
          <w:szCs w:val="28"/>
          <w:lang w:val="en-US"/>
        </w:rPr>
        <w:t>q</w:t>
      </w:r>
      <w:r w:rsidR="0014155F" w:rsidRPr="00F03296">
        <w:rPr>
          <w:rFonts w:ascii="Times New Roman" w:hAnsi="Times New Roman" w:cs="Times New Roman"/>
          <w:sz w:val="28"/>
          <w:szCs w:val="28"/>
        </w:rPr>
        <w:t xml:space="preserve">uy định chi tiết một số điều và biện pháp để tổ chức, hướng dẫn thi hành Luật Chất lượng sản phẩm, hàng hóa; </w:t>
      </w:r>
    </w:p>
    <w:p w14:paraId="4C74A438" w14:textId="2A164B73" w:rsidR="006F497B" w:rsidRPr="00F03296" w:rsidRDefault="001460CA" w:rsidP="001368BF">
      <w:pPr>
        <w:autoSpaceDE w:val="0"/>
        <w:autoSpaceDN w:val="0"/>
        <w:adjustRightInd w:val="0"/>
        <w:spacing w:line="340" w:lineRule="exact"/>
        <w:ind w:firstLine="680"/>
        <w:jc w:val="both"/>
        <w:rPr>
          <w:rFonts w:ascii="Times New Roman" w:hAnsi="Times New Roman" w:cs="Times New Roman"/>
          <w:sz w:val="28"/>
          <w:szCs w:val="28"/>
        </w:rPr>
      </w:pPr>
      <w:r w:rsidRPr="00F03296">
        <w:rPr>
          <w:rFonts w:ascii="Times New Roman" w:hAnsi="Times New Roman" w:cs="Times New Roman"/>
          <w:sz w:val="28"/>
          <w:szCs w:val="28"/>
        </w:rPr>
        <w:t xml:space="preserve">Sở Khoa học và Công nghệ </w:t>
      </w:r>
      <w:r w:rsidR="001E3F3D">
        <w:rPr>
          <w:rFonts w:ascii="Times New Roman" w:hAnsi="Times New Roman" w:cs="Times New Roman"/>
          <w:sz w:val="28"/>
          <w:szCs w:val="28"/>
          <w:lang w:val="en-US"/>
        </w:rPr>
        <w:t xml:space="preserve">(KH&amp;CN) </w:t>
      </w:r>
      <w:r w:rsidRPr="00F03296">
        <w:rPr>
          <w:rFonts w:ascii="Times New Roman" w:hAnsi="Times New Roman" w:cs="Times New Roman"/>
          <w:sz w:val="28"/>
          <w:szCs w:val="28"/>
        </w:rPr>
        <w:t>k</w:t>
      </w:r>
      <w:r w:rsidR="006308FC" w:rsidRPr="00F03296">
        <w:rPr>
          <w:rFonts w:ascii="Times New Roman" w:hAnsi="Times New Roman" w:cs="Times New Roman"/>
          <w:sz w:val="28"/>
          <w:szCs w:val="28"/>
        </w:rPr>
        <w:t xml:space="preserve">ính trình </w:t>
      </w:r>
      <w:r w:rsidR="00A160E8" w:rsidRPr="00F03296">
        <w:rPr>
          <w:rFonts w:ascii="Times New Roman" w:hAnsi="Times New Roman" w:cs="Times New Roman"/>
          <w:sz w:val="28"/>
          <w:szCs w:val="28"/>
        </w:rPr>
        <w:t>UBND tỉnh</w:t>
      </w:r>
      <w:r w:rsidR="006308FC" w:rsidRPr="00F03296">
        <w:rPr>
          <w:rFonts w:ascii="Times New Roman" w:hAnsi="Times New Roman" w:cs="Times New Roman"/>
          <w:sz w:val="28"/>
          <w:szCs w:val="28"/>
        </w:rPr>
        <w:t xml:space="preserve"> </w:t>
      </w:r>
      <w:r w:rsidRPr="00F03296">
        <w:rPr>
          <w:rFonts w:ascii="Times New Roman" w:hAnsi="Times New Roman" w:cs="Times New Roman"/>
          <w:sz w:val="28"/>
          <w:szCs w:val="28"/>
        </w:rPr>
        <w:t xml:space="preserve">dự thảo Quyết định ban hành Quy </w:t>
      </w:r>
      <w:r w:rsidR="001E3F3D">
        <w:rPr>
          <w:rFonts w:ascii="Times New Roman" w:hAnsi="Times New Roman" w:cs="Times New Roman"/>
          <w:sz w:val="28"/>
          <w:szCs w:val="28"/>
        </w:rPr>
        <w:t xml:space="preserve">định </w:t>
      </w:r>
      <w:r w:rsidR="001E3F3D">
        <w:rPr>
          <w:rFonts w:ascii="Times New Roman" w:hAnsi="Times New Roman" w:cs="Times New Roman"/>
          <w:sz w:val="28"/>
          <w:szCs w:val="28"/>
          <w:lang w:val="en-US"/>
        </w:rPr>
        <w:t>p</w:t>
      </w:r>
      <w:r w:rsidR="00A160E8" w:rsidRPr="00F03296">
        <w:rPr>
          <w:rFonts w:ascii="Times New Roman" w:hAnsi="Times New Roman" w:cs="Times New Roman"/>
          <w:sz w:val="28"/>
          <w:szCs w:val="28"/>
        </w:rPr>
        <w:t xml:space="preserve">hân công trách nhiệm và phối hợp quản lý nhà nước về tiêu chuẩn, quy chuẩn kỹ thuật và chất lượng sản phẩm, hàng hóa trên địa bàn tỉnh Nghệ An </w:t>
      </w:r>
      <w:r w:rsidR="001E3F3D">
        <w:rPr>
          <w:rFonts w:ascii="Times New Roman" w:hAnsi="Times New Roman" w:cs="Times New Roman"/>
          <w:sz w:val="28"/>
          <w:szCs w:val="28"/>
        </w:rPr>
        <w:t>(sau đây gọi là Dự thảo)</w:t>
      </w:r>
      <w:r w:rsidR="001E3F3D">
        <w:rPr>
          <w:rFonts w:ascii="Times New Roman" w:hAnsi="Times New Roman" w:cs="Times New Roman"/>
          <w:sz w:val="28"/>
          <w:szCs w:val="28"/>
          <w:lang w:val="en-US"/>
        </w:rPr>
        <w:t>;</w:t>
      </w:r>
      <w:r w:rsidRPr="00F03296">
        <w:rPr>
          <w:rFonts w:ascii="Times New Roman" w:hAnsi="Times New Roman" w:cs="Times New Roman"/>
          <w:sz w:val="28"/>
          <w:szCs w:val="28"/>
        </w:rPr>
        <w:t xml:space="preserve"> cụ thể như sau:</w:t>
      </w:r>
    </w:p>
    <w:p w14:paraId="31CCE61D" w14:textId="61C3DA4F" w:rsidR="006F497B" w:rsidRPr="001E3F3D" w:rsidRDefault="00957B6B" w:rsidP="001368BF">
      <w:pPr>
        <w:autoSpaceDE w:val="0"/>
        <w:autoSpaceDN w:val="0"/>
        <w:adjustRightInd w:val="0"/>
        <w:spacing w:line="340" w:lineRule="exact"/>
        <w:ind w:firstLine="680"/>
        <w:rPr>
          <w:rFonts w:ascii="Times New Roman" w:hAnsi="Times New Roman" w:cs="Times New Roman"/>
          <w:b/>
          <w:bCs/>
          <w:sz w:val="26"/>
          <w:szCs w:val="28"/>
        </w:rPr>
      </w:pPr>
      <w:r w:rsidRPr="001E3F3D">
        <w:rPr>
          <w:rFonts w:ascii="Times New Roman" w:hAnsi="Times New Roman" w:cs="Times New Roman"/>
          <w:b/>
          <w:bCs/>
          <w:sz w:val="26"/>
          <w:szCs w:val="28"/>
          <w:lang w:val="en"/>
        </w:rPr>
        <w:t xml:space="preserve">I. </w:t>
      </w:r>
      <w:r w:rsidR="001460CA" w:rsidRPr="001E3F3D">
        <w:rPr>
          <w:rFonts w:ascii="Times New Roman" w:hAnsi="Times New Roman" w:cs="Times New Roman"/>
          <w:b/>
          <w:bCs/>
          <w:sz w:val="26"/>
          <w:szCs w:val="28"/>
          <w:lang w:val="en"/>
        </w:rPr>
        <w:t>S</w:t>
      </w:r>
      <w:r w:rsidR="001460CA" w:rsidRPr="001E3F3D">
        <w:rPr>
          <w:rFonts w:ascii="Times New Roman" w:hAnsi="Times New Roman" w:cs="Times New Roman"/>
          <w:b/>
          <w:bCs/>
          <w:sz w:val="26"/>
          <w:szCs w:val="28"/>
        </w:rPr>
        <w:t>Ự CẦN THIẾT BAN H</w:t>
      </w:r>
      <w:r w:rsidR="001460CA" w:rsidRPr="001E3F3D">
        <w:rPr>
          <w:rFonts w:ascii="Times New Roman" w:hAnsi="Times New Roman" w:cs="Times New Roman"/>
          <w:b/>
          <w:bCs/>
          <w:sz w:val="26"/>
          <w:szCs w:val="28"/>
          <w:lang w:val="en-US"/>
        </w:rPr>
        <w:t>ÀNH VĂN B</w:t>
      </w:r>
      <w:r w:rsidR="001460CA" w:rsidRPr="001E3F3D">
        <w:rPr>
          <w:rFonts w:ascii="Times New Roman" w:hAnsi="Times New Roman" w:cs="Times New Roman"/>
          <w:b/>
          <w:bCs/>
          <w:sz w:val="26"/>
          <w:szCs w:val="28"/>
        </w:rPr>
        <w:t>ẢN</w:t>
      </w:r>
    </w:p>
    <w:p w14:paraId="7EBB4314" w14:textId="20C739D8" w:rsidR="00CB3273" w:rsidRPr="00F03296" w:rsidRDefault="001460CA" w:rsidP="001368BF">
      <w:pPr>
        <w:autoSpaceDE w:val="0"/>
        <w:autoSpaceDN w:val="0"/>
        <w:adjustRightInd w:val="0"/>
        <w:spacing w:line="340" w:lineRule="exact"/>
        <w:ind w:firstLine="680"/>
        <w:rPr>
          <w:rFonts w:ascii="Times New Roman" w:hAnsi="Times New Roman" w:cs="Times New Roman"/>
          <w:b/>
          <w:bCs/>
          <w:sz w:val="28"/>
          <w:szCs w:val="28"/>
        </w:rPr>
      </w:pPr>
      <w:r w:rsidRPr="00F03296">
        <w:rPr>
          <w:rFonts w:ascii="Times New Roman" w:hAnsi="Times New Roman" w:cs="Times New Roman"/>
          <w:b/>
          <w:bCs/>
          <w:sz w:val="28"/>
          <w:szCs w:val="28"/>
        </w:rPr>
        <w:t>1. Cơ sở chính trị</w:t>
      </w:r>
    </w:p>
    <w:p w14:paraId="509548A5" w14:textId="4F560C3C" w:rsidR="000F2833" w:rsidRPr="00F03296" w:rsidRDefault="00935CEE" w:rsidP="001368BF">
      <w:pPr>
        <w:pStyle w:val="NormalWeb"/>
        <w:spacing w:beforeAutospacing="0" w:afterAutospacing="0" w:line="340" w:lineRule="exact"/>
        <w:ind w:firstLine="680"/>
        <w:jc w:val="both"/>
        <w:rPr>
          <w:sz w:val="28"/>
          <w:szCs w:val="28"/>
        </w:rPr>
      </w:pPr>
      <w:r>
        <w:rPr>
          <w:sz w:val="28"/>
          <w:szCs w:val="28"/>
        </w:rPr>
        <w:t xml:space="preserve">1.1. </w:t>
      </w:r>
      <w:r w:rsidR="003840ED" w:rsidRPr="00F03296">
        <w:rPr>
          <w:sz w:val="28"/>
          <w:szCs w:val="28"/>
        </w:rPr>
        <w:t xml:space="preserve">Ngày 30/7/2024, Ban Bí thư ban hành </w:t>
      </w:r>
      <w:r w:rsidR="002D7F9E" w:rsidRPr="00F03296">
        <w:rPr>
          <w:sz w:val="28"/>
          <w:szCs w:val="28"/>
          <w:lang w:val="vi-VN"/>
        </w:rPr>
        <w:t>Chỉ thị số 38-CT/TW</w:t>
      </w:r>
      <w:r w:rsidR="003840ED" w:rsidRPr="00F03296">
        <w:rPr>
          <w:sz w:val="28"/>
          <w:szCs w:val="28"/>
        </w:rPr>
        <w:t xml:space="preserve"> </w:t>
      </w:r>
      <w:r w:rsidR="002D7F9E" w:rsidRPr="00F03296">
        <w:rPr>
          <w:sz w:val="28"/>
          <w:szCs w:val="28"/>
          <w:lang w:val="vi-VN"/>
        </w:rPr>
        <w:t>về đẩy mạnh công tác tiêu chuẩn, đo lường, chất lượng quốc gia đến năm 2030 và những năm tiếp theo. Một trong những nhiệm vụ trọng tâm được Chỉ thị 38-CT/TW nhấn mạnh là</w:t>
      </w:r>
      <w:r w:rsidR="000F2833" w:rsidRPr="00F03296">
        <w:rPr>
          <w:sz w:val="28"/>
          <w:szCs w:val="28"/>
        </w:rPr>
        <w:t>:</w:t>
      </w:r>
      <w:r w:rsidR="002D7F9E" w:rsidRPr="00F03296">
        <w:rPr>
          <w:sz w:val="28"/>
          <w:szCs w:val="28"/>
          <w:lang w:val="vi-VN"/>
        </w:rPr>
        <w:t xml:space="preserve"> </w:t>
      </w:r>
      <w:r w:rsidR="000F2833" w:rsidRPr="00F03296">
        <w:rPr>
          <w:sz w:val="28"/>
          <w:szCs w:val="28"/>
        </w:rPr>
        <w:t>“</w:t>
      </w:r>
      <w:r w:rsidR="000F2833" w:rsidRPr="00F03296">
        <w:rPr>
          <w:i/>
          <w:sz w:val="28"/>
          <w:szCs w:val="28"/>
        </w:rPr>
        <w:t>R</w:t>
      </w:r>
      <w:r w:rsidR="002D7F9E" w:rsidRPr="00F03296">
        <w:rPr>
          <w:i/>
          <w:sz w:val="28"/>
          <w:szCs w:val="28"/>
          <w:lang w:val="vi-VN"/>
        </w:rPr>
        <w:t>à soát, xây dựng, bổ sung, hoàn thiện chính sách, pháp luật về tiêu chuẩn, đo lường, chất lượng theo hướng tập trung, thống nhất, đồng bộ, hội nhập quốc tế dựa trên các nền tảng hạ tầng kỹ thuật hiện đại, công nghệ số và mô hình quản trị thông minh. Đổi mới, nâng cao hiệu quả công tác quản lý nhà nước về tiêu chuẩn, đo lường, chất lượng</w:t>
      </w:r>
      <w:r w:rsidR="000F2833" w:rsidRPr="00F03296">
        <w:rPr>
          <w:sz w:val="28"/>
          <w:szCs w:val="28"/>
        </w:rPr>
        <w:t>”</w:t>
      </w:r>
      <w:r w:rsidR="002D7F9E" w:rsidRPr="00F03296">
        <w:rPr>
          <w:sz w:val="28"/>
          <w:szCs w:val="28"/>
          <w:lang w:val="vi-VN"/>
        </w:rPr>
        <w:t xml:space="preserve">. </w:t>
      </w:r>
      <w:r w:rsidR="000F2833" w:rsidRPr="00F03296">
        <w:rPr>
          <w:sz w:val="28"/>
          <w:szCs w:val="28"/>
        </w:rPr>
        <w:t xml:space="preserve">Nhiệm vụ này tiếp tục được đặt ra tại </w:t>
      </w:r>
      <w:r w:rsidR="002D7F9E" w:rsidRPr="00F03296">
        <w:rPr>
          <w:sz w:val="28"/>
          <w:szCs w:val="28"/>
          <w:lang w:val="vi-VN"/>
        </w:rPr>
        <w:t xml:space="preserve">Kế hoạch của Chính phủ </w:t>
      </w:r>
      <w:r w:rsidR="000F2833" w:rsidRPr="00F03296">
        <w:rPr>
          <w:sz w:val="28"/>
          <w:szCs w:val="28"/>
        </w:rPr>
        <w:t xml:space="preserve">triển khai </w:t>
      </w:r>
      <w:r w:rsidR="000F2833" w:rsidRPr="00F03296">
        <w:rPr>
          <w:sz w:val="28"/>
          <w:szCs w:val="28"/>
          <w:lang w:val="vi-VN"/>
        </w:rPr>
        <w:t xml:space="preserve">thực hiện Chỉ thị số 38-CT/TW </w:t>
      </w:r>
      <w:r w:rsidR="002D7F9E" w:rsidRPr="00F03296">
        <w:rPr>
          <w:sz w:val="28"/>
          <w:szCs w:val="28"/>
          <w:lang w:val="vi-VN"/>
        </w:rPr>
        <w:t>(được ban hành kèm theo Quyết định số 1703/QĐ-TTg ngày 31/12/2024)</w:t>
      </w:r>
      <w:r w:rsidR="000F2833" w:rsidRPr="00F03296">
        <w:rPr>
          <w:sz w:val="28"/>
          <w:szCs w:val="28"/>
        </w:rPr>
        <w:t>.</w:t>
      </w:r>
    </w:p>
    <w:p w14:paraId="38365D6C" w14:textId="1C839947" w:rsidR="002D7F9E" w:rsidRPr="00F03296" w:rsidRDefault="000F2833" w:rsidP="001368BF">
      <w:pPr>
        <w:pStyle w:val="NormalWeb"/>
        <w:spacing w:beforeAutospacing="0" w:afterAutospacing="0" w:line="340" w:lineRule="exact"/>
        <w:ind w:firstLine="680"/>
        <w:jc w:val="both"/>
        <w:rPr>
          <w:sz w:val="28"/>
          <w:szCs w:val="28"/>
          <w:lang w:val="vi-VN"/>
        </w:rPr>
      </w:pPr>
      <w:r w:rsidRPr="00F03296">
        <w:rPr>
          <w:sz w:val="28"/>
          <w:szCs w:val="28"/>
        </w:rPr>
        <w:t xml:space="preserve">Ngày </w:t>
      </w:r>
      <w:r w:rsidRPr="00F03296">
        <w:rPr>
          <w:rFonts w:eastAsia="Times New Roman"/>
          <w:sz w:val="28"/>
          <w:szCs w:val="28"/>
        </w:rPr>
        <w:t>28/4/2025, UBND tỉnh Nghệ An</w:t>
      </w:r>
      <w:r w:rsidR="002D7F9E" w:rsidRPr="00F03296">
        <w:rPr>
          <w:sz w:val="28"/>
          <w:szCs w:val="28"/>
          <w:lang w:val="vi-VN"/>
        </w:rPr>
        <w:t xml:space="preserve"> </w:t>
      </w:r>
      <w:r w:rsidRPr="00F03296">
        <w:rPr>
          <w:sz w:val="28"/>
          <w:szCs w:val="28"/>
        </w:rPr>
        <w:t>ban hành</w:t>
      </w:r>
      <w:r w:rsidR="002D7F9E" w:rsidRPr="00F03296">
        <w:rPr>
          <w:sz w:val="28"/>
          <w:szCs w:val="28"/>
          <w:lang w:val="vi-VN"/>
        </w:rPr>
        <w:t xml:space="preserve"> Kế hoạch số </w:t>
      </w:r>
      <w:r w:rsidRPr="00F03296">
        <w:rPr>
          <w:rFonts w:eastAsia="Times New Roman"/>
          <w:sz w:val="28"/>
          <w:szCs w:val="28"/>
        </w:rPr>
        <w:t>298/KH-UBND thực hiện Quyết định số 1703/QĐ-TTg</w:t>
      </w:r>
      <w:r w:rsidR="002D7F9E" w:rsidRPr="00F03296">
        <w:rPr>
          <w:sz w:val="28"/>
          <w:szCs w:val="28"/>
          <w:lang w:val="vi-VN"/>
        </w:rPr>
        <w:t xml:space="preserve">, </w:t>
      </w:r>
      <w:r w:rsidRPr="00F03296">
        <w:rPr>
          <w:sz w:val="28"/>
          <w:szCs w:val="28"/>
        </w:rPr>
        <w:t xml:space="preserve">cũng đã </w:t>
      </w:r>
      <w:r w:rsidR="002D7F9E" w:rsidRPr="00F03296">
        <w:rPr>
          <w:sz w:val="28"/>
          <w:szCs w:val="28"/>
          <w:lang w:val="vi-VN"/>
        </w:rPr>
        <w:t>xác định nhiệm vụ “</w:t>
      </w:r>
      <w:r w:rsidR="002D7F9E" w:rsidRPr="00F03296">
        <w:rPr>
          <w:i/>
          <w:sz w:val="28"/>
          <w:szCs w:val="28"/>
          <w:lang w:val="vi-VN"/>
        </w:rPr>
        <w:t xml:space="preserve">rà soát, xây dựng, bổ sung hoàn thiện chính sách pháp luật, văn bản quản lý về tiêu chuẩn, đo lường, chất lượng; đổi mới, nâng cao hiệu quả công tác quản lý nhà </w:t>
      </w:r>
      <w:r w:rsidR="002D7F9E" w:rsidRPr="00F03296">
        <w:rPr>
          <w:i/>
          <w:sz w:val="28"/>
          <w:szCs w:val="28"/>
          <w:lang w:val="vi-VN"/>
        </w:rPr>
        <w:lastRenderedPageBreak/>
        <w:t>nước về tiêu chuẩn, đo lường, chất lượng</w:t>
      </w:r>
      <w:r w:rsidR="002D7F9E" w:rsidRPr="00F03296">
        <w:rPr>
          <w:sz w:val="28"/>
          <w:szCs w:val="28"/>
          <w:lang w:val="vi-VN"/>
        </w:rPr>
        <w:t xml:space="preserve">” là một trong những giải pháp căn cơ để đẩy mạnh công tác tiêu chuẩn, đo lường, chất lượng của </w:t>
      </w:r>
      <w:r w:rsidR="00F03296" w:rsidRPr="00F03296">
        <w:rPr>
          <w:sz w:val="28"/>
          <w:szCs w:val="28"/>
        </w:rPr>
        <w:t>tỉnh</w:t>
      </w:r>
      <w:r w:rsidR="002D7F9E" w:rsidRPr="00F03296">
        <w:rPr>
          <w:sz w:val="28"/>
          <w:szCs w:val="28"/>
          <w:lang w:val="vi-VN"/>
        </w:rPr>
        <w:t xml:space="preserve">. </w:t>
      </w:r>
    </w:p>
    <w:p w14:paraId="75B1BB5B" w14:textId="43807870" w:rsidR="006308FC" w:rsidRPr="00F03296" w:rsidRDefault="00935CEE" w:rsidP="001368BF">
      <w:pPr>
        <w:pStyle w:val="NormalWeb"/>
        <w:spacing w:beforeAutospacing="0" w:afterAutospacing="0" w:line="340" w:lineRule="exact"/>
        <w:ind w:firstLine="680"/>
        <w:jc w:val="both"/>
        <w:rPr>
          <w:sz w:val="28"/>
          <w:szCs w:val="28"/>
          <w:lang w:val="vi-VN"/>
        </w:rPr>
      </w:pPr>
      <w:r>
        <w:rPr>
          <w:rFonts w:eastAsia="Calibri"/>
          <w:sz w:val="28"/>
          <w:szCs w:val="28"/>
          <w:lang w:eastAsia="en-US"/>
        </w:rPr>
        <w:t xml:space="preserve">1.2. </w:t>
      </w:r>
      <w:r w:rsidR="006308FC" w:rsidRPr="00F03296">
        <w:rPr>
          <w:rFonts w:eastAsia="Calibri"/>
          <w:sz w:val="28"/>
          <w:szCs w:val="28"/>
          <w:lang w:val="vi-VN" w:eastAsia="en-US"/>
        </w:rPr>
        <w:t>T</w:t>
      </w:r>
      <w:r w:rsidR="00F03296">
        <w:rPr>
          <w:rFonts w:eastAsia="Times New Roman"/>
          <w:iCs/>
          <w:sz w:val="28"/>
          <w:szCs w:val="28"/>
          <w:lang w:val="nl-NL"/>
        </w:rPr>
        <w:t>heo Nghị quyết số 203/2025/QH15 ngày 16</w:t>
      </w:r>
      <w:r w:rsidR="006308FC" w:rsidRPr="00F03296">
        <w:rPr>
          <w:rFonts w:eastAsia="Times New Roman"/>
          <w:iCs/>
          <w:sz w:val="28"/>
          <w:szCs w:val="28"/>
          <w:lang w:val="nl-NL"/>
        </w:rPr>
        <w:t xml:space="preserve">/6/2025 của Quốc hội </w:t>
      </w:r>
      <w:r w:rsidR="00F03296">
        <w:rPr>
          <w:rFonts w:eastAsia="Times New Roman"/>
          <w:iCs/>
          <w:sz w:val="28"/>
          <w:szCs w:val="28"/>
          <w:lang w:val="nl-NL"/>
        </w:rPr>
        <w:t>sửa đổi, bổ sung một số điều của Hiến pháp nước Cộng hòa xã hội chủ nghĩa Việt Nam</w:t>
      </w:r>
      <w:r w:rsidR="00017FB5">
        <w:rPr>
          <w:rFonts w:eastAsia="Times New Roman"/>
          <w:iCs/>
          <w:sz w:val="28"/>
          <w:szCs w:val="28"/>
          <w:lang w:val="nl-NL"/>
        </w:rPr>
        <w:t>: “</w:t>
      </w:r>
      <w:r w:rsidR="00017FB5" w:rsidRPr="00017FB5">
        <w:rPr>
          <w:i/>
          <w:sz w:val="28"/>
          <w:szCs w:val="28"/>
          <w:lang w:val="vi-VN"/>
        </w:rPr>
        <w:t>Kết thúc hoạt động của đơn vị hành chính cấp huyện trong cả nước từ ngày 01 tháng 7 năm 2025</w:t>
      </w:r>
      <w:r w:rsidR="00017FB5">
        <w:rPr>
          <w:rFonts w:eastAsia="Times New Roman"/>
          <w:iCs/>
          <w:sz w:val="28"/>
          <w:szCs w:val="28"/>
          <w:lang w:val="nl-NL"/>
        </w:rPr>
        <w:t>”.</w:t>
      </w:r>
      <w:r w:rsidR="006308FC" w:rsidRPr="00F03296">
        <w:rPr>
          <w:rFonts w:eastAsia="Times New Roman"/>
          <w:iCs/>
          <w:sz w:val="28"/>
          <w:szCs w:val="28"/>
          <w:lang w:val="nl-NL"/>
        </w:rPr>
        <w:t xml:space="preserve"> </w:t>
      </w:r>
      <w:r w:rsidR="00017FB5">
        <w:rPr>
          <w:rFonts w:eastAsia="Times New Roman"/>
          <w:iCs/>
          <w:sz w:val="28"/>
          <w:szCs w:val="28"/>
          <w:lang w:val="nl-NL"/>
        </w:rPr>
        <w:t xml:space="preserve">Mặt khác, theo Công văn số </w:t>
      </w:r>
      <w:bookmarkStart w:id="0" w:name="loai_1"/>
      <w:r w:rsidR="00017FB5" w:rsidRPr="00017FB5">
        <w:rPr>
          <w:rFonts w:eastAsia="Times New Roman"/>
          <w:iCs/>
          <w:sz w:val="28"/>
          <w:szCs w:val="28"/>
          <w:lang w:val="nl-NL"/>
        </w:rPr>
        <w:t>05/CV-BCĐTKNQ18</w:t>
      </w:r>
      <w:bookmarkEnd w:id="0"/>
      <w:r w:rsidR="00017FB5" w:rsidRPr="00F03296">
        <w:rPr>
          <w:rFonts w:eastAsia="Times New Roman"/>
          <w:iCs/>
          <w:sz w:val="28"/>
          <w:szCs w:val="28"/>
          <w:lang w:val="nl-NL"/>
        </w:rPr>
        <w:t xml:space="preserve"> </w:t>
      </w:r>
      <w:r w:rsidR="00017FB5">
        <w:rPr>
          <w:rFonts w:eastAsia="Times New Roman"/>
          <w:iCs/>
          <w:sz w:val="28"/>
          <w:szCs w:val="28"/>
          <w:lang w:val="nl-NL"/>
        </w:rPr>
        <w:t>ngày 12/01/2025 của Ban Chỉ đạo về tổng kết thực hiện Nghị quyết số 18-NQ/TW của Chính phủ về việc bổ sung, hoàn thiện phương án sắp xếp tổ chức các cơ quan chuyên môn thuộc Ủy ban nhân dân cấp tỉnh, cấp huyện</w:t>
      </w:r>
      <w:r w:rsidR="0014155F">
        <w:rPr>
          <w:rFonts w:eastAsia="Times New Roman"/>
          <w:iCs/>
          <w:sz w:val="28"/>
          <w:szCs w:val="28"/>
          <w:lang w:val="nl-NL"/>
        </w:rPr>
        <w:t xml:space="preserve">: </w:t>
      </w:r>
      <w:r w:rsidR="0014155F" w:rsidRPr="000E7AE7">
        <w:rPr>
          <w:rFonts w:eastAsia="Times New Roman"/>
          <w:sz w:val="28"/>
          <w:szCs w:val="28"/>
        </w:rPr>
        <w:t xml:space="preserve">các cơ quan chuyên môn thuộc UBND tỉnh đã được </w:t>
      </w:r>
      <w:r w:rsidR="0014155F" w:rsidRPr="00232102">
        <w:rPr>
          <w:rFonts w:eastAsia="Times New Roman"/>
          <w:sz w:val="28"/>
          <w:szCs w:val="28"/>
        </w:rPr>
        <w:t>sắp xếp, kiện toàn theo hướng tinh gọn, hợp nhất một số sở, ngành</w:t>
      </w:r>
      <w:r w:rsidR="0014155F">
        <w:rPr>
          <w:rFonts w:eastAsia="Times New Roman"/>
          <w:sz w:val="28"/>
          <w:szCs w:val="28"/>
        </w:rPr>
        <w:t xml:space="preserve">, </w:t>
      </w:r>
      <w:r w:rsidR="006308FC" w:rsidRPr="00F03296">
        <w:rPr>
          <w:rFonts w:eastAsia="Times New Roman"/>
          <w:iCs/>
          <w:sz w:val="28"/>
          <w:szCs w:val="28"/>
          <w:lang w:val="nl-NL"/>
        </w:rPr>
        <w:t xml:space="preserve">dẫn tới các quy định về thẩm quyền, trách nhiệm quản lý nhà nước về tiêu chuẩn, </w:t>
      </w:r>
      <w:r w:rsidR="0014155F">
        <w:rPr>
          <w:rFonts w:eastAsia="Times New Roman"/>
          <w:iCs/>
          <w:sz w:val="28"/>
          <w:szCs w:val="28"/>
          <w:lang w:val="nl-NL"/>
        </w:rPr>
        <w:t>quy chuẩn kỹ thuật và</w:t>
      </w:r>
      <w:r w:rsidR="006308FC" w:rsidRPr="00F03296">
        <w:rPr>
          <w:rFonts w:eastAsia="Times New Roman"/>
          <w:iCs/>
          <w:sz w:val="28"/>
          <w:szCs w:val="28"/>
          <w:lang w:val="nl-NL"/>
        </w:rPr>
        <w:t xml:space="preserve"> chất lượng </w:t>
      </w:r>
      <w:r w:rsidR="0014155F">
        <w:rPr>
          <w:rFonts w:eastAsia="Times New Roman"/>
          <w:iCs/>
          <w:sz w:val="28"/>
          <w:szCs w:val="28"/>
          <w:lang w:val="nl-NL"/>
        </w:rPr>
        <w:t xml:space="preserve">sản phẩm, hàng hóa </w:t>
      </w:r>
      <w:r w:rsidR="006308FC" w:rsidRPr="00F03296">
        <w:rPr>
          <w:rFonts w:eastAsia="Times New Roman"/>
          <w:iCs/>
          <w:sz w:val="28"/>
          <w:szCs w:val="28"/>
          <w:lang w:val="nl-NL"/>
        </w:rPr>
        <w:t>cũng cần được sửa đổi, bổ sung cho phù hợp</w:t>
      </w:r>
      <w:r w:rsidR="0014155F">
        <w:rPr>
          <w:rFonts w:eastAsia="Times New Roman"/>
          <w:iCs/>
          <w:sz w:val="28"/>
          <w:szCs w:val="28"/>
          <w:lang w:val="nl-NL"/>
        </w:rPr>
        <w:t>.</w:t>
      </w:r>
    </w:p>
    <w:p w14:paraId="08862270" w14:textId="4D5C86B6" w:rsidR="00957B6B" w:rsidRPr="00F03296" w:rsidRDefault="006F3CE1" w:rsidP="001368BF">
      <w:pPr>
        <w:autoSpaceDE w:val="0"/>
        <w:autoSpaceDN w:val="0"/>
        <w:adjustRightInd w:val="0"/>
        <w:spacing w:line="340" w:lineRule="exact"/>
        <w:ind w:firstLine="680"/>
        <w:jc w:val="both"/>
        <w:rPr>
          <w:rFonts w:ascii="Times New Roman" w:eastAsia="SimSun" w:hAnsi="Times New Roman" w:cs="Times New Roman"/>
          <w:b/>
          <w:bCs/>
          <w:sz w:val="28"/>
          <w:szCs w:val="28"/>
        </w:rPr>
      </w:pPr>
      <w:r w:rsidRPr="00F03296">
        <w:rPr>
          <w:rFonts w:ascii="Times New Roman" w:eastAsia="SimSun" w:hAnsi="Times New Roman" w:cs="Times New Roman"/>
          <w:b/>
          <w:bCs/>
          <w:sz w:val="28"/>
          <w:szCs w:val="28"/>
        </w:rPr>
        <w:t xml:space="preserve">2. </w:t>
      </w:r>
      <w:r w:rsidR="001460CA" w:rsidRPr="00F03296">
        <w:rPr>
          <w:rFonts w:ascii="Times New Roman" w:eastAsia="SimSun" w:hAnsi="Times New Roman" w:cs="Times New Roman"/>
          <w:b/>
          <w:bCs/>
          <w:sz w:val="28"/>
          <w:szCs w:val="28"/>
        </w:rPr>
        <w:t>Cơ sở pháp lý</w:t>
      </w:r>
      <w:r w:rsidR="00957B6B" w:rsidRPr="00F03296">
        <w:rPr>
          <w:rFonts w:ascii="Times New Roman" w:hAnsi="Times New Roman" w:cs="Times New Roman"/>
          <w:b/>
          <w:bCs/>
          <w:sz w:val="28"/>
          <w:szCs w:val="28"/>
        </w:rPr>
        <w:t xml:space="preserve"> </w:t>
      </w:r>
    </w:p>
    <w:p w14:paraId="375E3C04" w14:textId="6AD056CF" w:rsidR="001E3F3D" w:rsidRDefault="001E3F3D" w:rsidP="001368BF">
      <w:pPr>
        <w:spacing w:line="340" w:lineRule="exact"/>
        <w:ind w:firstLine="709"/>
        <w:jc w:val="both"/>
        <w:rPr>
          <w:rFonts w:ascii="Times New Roman" w:hAnsi="Times New Roman" w:cs="Times New Roman"/>
          <w:sz w:val="28"/>
          <w:szCs w:val="28"/>
          <w:lang w:val="en-US"/>
        </w:rPr>
      </w:pPr>
      <w:r>
        <w:rPr>
          <w:rFonts w:ascii="Times New Roman" w:eastAsia="Calibri" w:hAnsi="Times New Roman" w:cs="Times New Roman"/>
          <w:sz w:val="28"/>
          <w:szCs w:val="28"/>
          <w:lang w:val="en-US"/>
        </w:rPr>
        <w:t>2.1. Tại đ</w:t>
      </w:r>
      <w:r w:rsidRPr="00F03296">
        <w:rPr>
          <w:rFonts w:ascii="Times New Roman" w:eastAsia="Calibri" w:hAnsi="Times New Roman" w:cs="Times New Roman"/>
          <w:sz w:val="28"/>
          <w:szCs w:val="28"/>
        </w:rPr>
        <w:t xml:space="preserve">iểm c khoản 2 Điều 21 </w:t>
      </w:r>
      <w:r w:rsidRPr="00F03296">
        <w:rPr>
          <w:rFonts w:ascii="Times New Roman" w:hAnsi="Times New Roman" w:cs="Times New Roman"/>
          <w:sz w:val="28"/>
          <w:szCs w:val="28"/>
        </w:rPr>
        <w:t>Luật Ban hành văn bản quy phạm pháp luật số 64/2025/QH15 (sửa đổi bởi khoản 3 Điều 1 Luật số 87/2025/QH15) quy định</w:t>
      </w:r>
      <w:r>
        <w:rPr>
          <w:rFonts w:ascii="Times New Roman" w:hAnsi="Times New Roman" w:cs="Times New Roman"/>
          <w:sz w:val="28"/>
          <w:szCs w:val="28"/>
          <w:lang w:val="en-US"/>
        </w:rPr>
        <w:t xml:space="preserve">: </w:t>
      </w:r>
    </w:p>
    <w:p w14:paraId="35312837" w14:textId="77777777" w:rsidR="001E3F3D" w:rsidRPr="002C08C0" w:rsidRDefault="001E3F3D" w:rsidP="001368BF">
      <w:pPr>
        <w:spacing w:line="340" w:lineRule="exact"/>
        <w:ind w:firstLine="709"/>
        <w:jc w:val="both"/>
        <w:rPr>
          <w:rFonts w:ascii="Times New Roman" w:hAnsi="Times New Roman" w:cs="Times New Roman"/>
          <w:i/>
          <w:sz w:val="28"/>
          <w:szCs w:val="28"/>
        </w:rPr>
      </w:pPr>
      <w:r>
        <w:rPr>
          <w:rFonts w:ascii="Times New Roman" w:hAnsi="Times New Roman" w:cs="Times New Roman"/>
          <w:sz w:val="28"/>
          <w:szCs w:val="28"/>
          <w:lang w:val="en-US"/>
        </w:rPr>
        <w:t>“</w:t>
      </w:r>
      <w:r w:rsidRPr="002C08C0">
        <w:rPr>
          <w:rFonts w:ascii="Times New Roman" w:hAnsi="Times New Roman" w:cs="Times New Roman"/>
          <w:i/>
          <w:sz w:val="28"/>
          <w:szCs w:val="28"/>
          <w:lang w:val="en-US"/>
        </w:rPr>
        <w:t xml:space="preserve">2. </w:t>
      </w:r>
      <w:r w:rsidRPr="002C08C0">
        <w:rPr>
          <w:rFonts w:ascii="Times New Roman" w:hAnsi="Times New Roman" w:cs="Times New Roman"/>
          <w:i/>
          <w:sz w:val="28"/>
          <w:szCs w:val="28"/>
        </w:rPr>
        <w:t xml:space="preserve">Ủy ban nhân dân </w:t>
      </w:r>
      <w:r w:rsidRPr="002C08C0">
        <w:rPr>
          <w:rFonts w:ascii="Times New Roman" w:hAnsi="Times New Roman" w:cs="Times New Roman"/>
          <w:i/>
          <w:sz w:val="28"/>
          <w:szCs w:val="28"/>
          <w:lang w:val="en-US"/>
        </w:rPr>
        <w:t>cấp tỉnh</w:t>
      </w:r>
      <w:r w:rsidRPr="002C08C0">
        <w:rPr>
          <w:rFonts w:ascii="Times New Roman" w:hAnsi="Times New Roman" w:cs="Times New Roman"/>
          <w:i/>
          <w:sz w:val="28"/>
          <w:szCs w:val="28"/>
        </w:rPr>
        <w:t xml:space="preserve"> ban hành quyết định để quy định:</w:t>
      </w:r>
    </w:p>
    <w:p w14:paraId="39E099C0" w14:textId="77777777" w:rsidR="001E3F3D" w:rsidRPr="00F03296" w:rsidRDefault="001E3F3D" w:rsidP="001368BF">
      <w:pPr>
        <w:spacing w:line="340" w:lineRule="exact"/>
        <w:ind w:firstLine="709"/>
        <w:jc w:val="both"/>
        <w:rPr>
          <w:rFonts w:ascii="Times New Roman" w:hAnsi="Times New Roman" w:cs="Times New Roman"/>
          <w:sz w:val="28"/>
          <w:szCs w:val="28"/>
        </w:rPr>
      </w:pPr>
      <w:r w:rsidRPr="002C08C0">
        <w:rPr>
          <w:rFonts w:ascii="Times New Roman" w:hAnsi="Times New Roman" w:cs="Times New Roman"/>
          <w:i/>
          <w:sz w:val="28"/>
          <w:szCs w:val="28"/>
          <w:lang w:val="en-US"/>
        </w:rPr>
        <w:t>c)</w:t>
      </w:r>
      <w:r w:rsidRPr="002C08C0">
        <w:rPr>
          <w:rFonts w:ascii="Times New Roman" w:hAnsi="Times New Roman" w:cs="Times New Roman"/>
          <w:i/>
          <w:sz w:val="28"/>
          <w:szCs w:val="28"/>
        </w:rPr>
        <w:t xml:space="preserve"> “Biện</w:t>
      </w:r>
      <w:r w:rsidRPr="00F03296">
        <w:rPr>
          <w:rFonts w:ascii="Times New Roman" w:hAnsi="Times New Roman" w:cs="Times New Roman"/>
          <w:i/>
          <w:sz w:val="28"/>
          <w:szCs w:val="28"/>
        </w:rPr>
        <w:t xml:space="preserve"> pháp thực hiện chức năng quản lý nhà nước ở địa phương; phân cấp và thực hiện nhiệm vụ, quyền hạn được phân cấp”</w:t>
      </w:r>
      <w:r w:rsidRPr="00F03296">
        <w:rPr>
          <w:rFonts w:ascii="Times New Roman" w:hAnsi="Times New Roman" w:cs="Times New Roman"/>
          <w:sz w:val="28"/>
          <w:szCs w:val="28"/>
        </w:rPr>
        <w:t>.</w:t>
      </w:r>
    </w:p>
    <w:p w14:paraId="4518E9D0" w14:textId="64C87C2F" w:rsidR="001E3F3D" w:rsidRDefault="001E3F3D" w:rsidP="001368BF">
      <w:pPr>
        <w:spacing w:line="340" w:lineRule="exact"/>
        <w:ind w:firstLine="68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Như vậy, việc UBND tỉnh ban hành văn bản để thực hiện chức năng quản lý nhà nước; thực hiện nhiệm vụ, quyền hạn được phân cấp là </w:t>
      </w:r>
      <w:r w:rsidR="00F075CA">
        <w:rPr>
          <w:rFonts w:ascii="Times New Roman" w:hAnsi="Times New Roman" w:cs="Times New Roman"/>
          <w:sz w:val="28"/>
          <w:szCs w:val="28"/>
          <w:lang w:val="en-US"/>
        </w:rPr>
        <w:t>đúng quy định, đúng thẩm quyền</w:t>
      </w:r>
      <w:r>
        <w:rPr>
          <w:rFonts w:ascii="Times New Roman" w:hAnsi="Times New Roman" w:cs="Times New Roman"/>
          <w:sz w:val="28"/>
          <w:szCs w:val="28"/>
          <w:lang w:val="en-US"/>
        </w:rPr>
        <w:t>.</w:t>
      </w:r>
    </w:p>
    <w:p w14:paraId="6EFD7BA9" w14:textId="278A3283" w:rsidR="001E3F3D" w:rsidRDefault="00F075CA" w:rsidP="001368BF">
      <w:pPr>
        <w:spacing w:line="340" w:lineRule="exact"/>
        <w:ind w:firstLine="680"/>
        <w:jc w:val="both"/>
        <w:rPr>
          <w:rFonts w:ascii="Times New Roman" w:hAnsi="Times New Roman" w:cs="Times New Roman"/>
          <w:sz w:val="28"/>
          <w:szCs w:val="28"/>
          <w:lang w:val="en-US"/>
        </w:rPr>
      </w:pPr>
      <w:r>
        <w:rPr>
          <w:rFonts w:ascii="Times New Roman" w:hAnsi="Times New Roman" w:cs="Times New Roman"/>
          <w:sz w:val="28"/>
          <w:szCs w:val="28"/>
          <w:lang w:val="en-US"/>
        </w:rPr>
        <w:t>2.2</w:t>
      </w:r>
      <w:r w:rsidR="00935CEE">
        <w:rPr>
          <w:rFonts w:ascii="Times New Roman" w:hAnsi="Times New Roman" w:cs="Times New Roman"/>
          <w:sz w:val="28"/>
          <w:szCs w:val="28"/>
          <w:lang w:val="en-US"/>
        </w:rPr>
        <w:t xml:space="preserve">. </w:t>
      </w:r>
      <w:r w:rsidR="001E3F3D">
        <w:rPr>
          <w:rFonts w:ascii="Times New Roman" w:hAnsi="Times New Roman" w:cs="Times New Roman"/>
          <w:sz w:val="28"/>
          <w:szCs w:val="28"/>
          <w:lang w:val="en-US"/>
        </w:rPr>
        <w:t>Hệ thống pháp luật về tiêu chuẩn, quy chuẩn kỹ thuật và chất lượng sản phẩm hàng hóa đã được sửa đổi, bổ sung; trong đó UBND cấp tỉnh được giao nhiều nhiệm vụ, quyền hạn</w:t>
      </w:r>
      <w:r>
        <w:rPr>
          <w:rFonts w:ascii="Times New Roman" w:hAnsi="Times New Roman" w:cs="Times New Roman"/>
          <w:sz w:val="28"/>
          <w:szCs w:val="28"/>
          <w:lang w:val="en-US"/>
        </w:rPr>
        <w:t xml:space="preserve">; </w:t>
      </w:r>
      <w:r w:rsidR="00493AE0">
        <w:rPr>
          <w:rFonts w:ascii="Times New Roman" w:hAnsi="Times New Roman" w:cs="Times New Roman"/>
          <w:sz w:val="28"/>
          <w:szCs w:val="28"/>
          <w:lang w:val="en-US"/>
        </w:rPr>
        <w:t>điển hình như</w:t>
      </w:r>
      <w:r>
        <w:rPr>
          <w:rFonts w:ascii="Times New Roman" w:hAnsi="Times New Roman" w:cs="Times New Roman"/>
          <w:sz w:val="28"/>
          <w:szCs w:val="28"/>
          <w:lang w:val="en-US"/>
        </w:rPr>
        <w:t>:</w:t>
      </w:r>
    </w:p>
    <w:p w14:paraId="7C0C0D82" w14:textId="2D894951" w:rsidR="00E71B5E" w:rsidRDefault="00F075CA" w:rsidP="001368BF">
      <w:pPr>
        <w:spacing w:line="340" w:lineRule="exact"/>
        <w:ind w:firstLine="680"/>
        <w:jc w:val="both"/>
        <w:rPr>
          <w:rFonts w:ascii="Times New Roman" w:hAnsi="Times New Roman" w:cs="Times New Roman"/>
          <w:sz w:val="28"/>
          <w:szCs w:val="28"/>
        </w:rPr>
      </w:pPr>
      <w:r>
        <w:rPr>
          <w:rFonts w:ascii="Times New Roman" w:hAnsi="Times New Roman" w:cs="Times New Roman"/>
          <w:sz w:val="28"/>
          <w:szCs w:val="28"/>
          <w:lang w:val="en-US"/>
        </w:rPr>
        <w:t xml:space="preserve">a) </w:t>
      </w:r>
      <w:r w:rsidR="00935CEE">
        <w:rPr>
          <w:rFonts w:ascii="Times New Roman" w:hAnsi="Times New Roman" w:cs="Times New Roman"/>
          <w:sz w:val="28"/>
          <w:szCs w:val="28"/>
          <w:lang w:val="en-US"/>
        </w:rPr>
        <w:t xml:space="preserve">Căn cứ </w:t>
      </w:r>
      <w:r w:rsidR="005D7AC0">
        <w:rPr>
          <w:rFonts w:ascii="Times New Roman" w:hAnsi="Times New Roman" w:cs="Times New Roman"/>
          <w:sz w:val="28"/>
          <w:szCs w:val="28"/>
        </w:rPr>
        <w:t xml:space="preserve">Luật Tiêu chuẩn và </w:t>
      </w:r>
      <w:r w:rsidR="005D7AC0">
        <w:rPr>
          <w:rFonts w:ascii="Times New Roman" w:hAnsi="Times New Roman" w:cs="Times New Roman"/>
          <w:sz w:val="28"/>
          <w:szCs w:val="28"/>
          <w:lang w:val="en-US"/>
        </w:rPr>
        <w:t>q</w:t>
      </w:r>
      <w:r w:rsidR="00186C5A" w:rsidRPr="00F03296">
        <w:rPr>
          <w:rFonts w:ascii="Times New Roman" w:hAnsi="Times New Roman" w:cs="Times New Roman"/>
          <w:sz w:val="28"/>
          <w:szCs w:val="28"/>
        </w:rPr>
        <w:t xml:space="preserve">uy chuẩn kỹ </w:t>
      </w:r>
      <w:r w:rsidR="00241D70">
        <w:rPr>
          <w:rFonts w:ascii="Times New Roman" w:hAnsi="Times New Roman" w:cs="Times New Roman"/>
          <w:sz w:val="28"/>
          <w:szCs w:val="28"/>
          <w:lang w:val="en-US"/>
        </w:rPr>
        <w:t xml:space="preserve">thuật </w:t>
      </w:r>
      <w:r w:rsidR="00186C5A" w:rsidRPr="00F03296">
        <w:rPr>
          <w:rFonts w:ascii="Times New Roman" w:hAnsi="Times New Roman" w:cs="Times New Roman"/>
          <w:sz w:val="28"/>
          <w:szCs w:val="28"/>
        </w:rPr>
        <w:t>số 68/2006/QH11 được sửa đổi, bổ sung bởi Luật số 35/2018/QH14, Luật số 70/2025/QH15</w:t>
      </w:r>
      <w:r w:rsidR="00935CEE">
        <w:rPr>
          <w:rFonts w:ascii="Times New Roman" w:hAnsi="Times New Roman" w:cs="Times New Roman"/>
          <w:sz w:val="28"/>
          <w:szCs w:val="28"/>
          <w:lang w:val="en-US"/>
        </w:rPr>
        <w:t xml:space="preserve">, Chính phủ ban hành </w:t>
      </w:r>
      <w:r w:rsidR="00186C5A" w:rsidRPr="00F03296">
        <w:rPr>
          <w:rFonts w:ascii="Times New Roman" w:hAnsi="Times New Roman" w:cs="Times New Roman"/>
          <w:sz w:val="28"/>
          <w:szCs w:val="28"/>
        </w:rPr>
        <w:t>Nghị định số 22/2026/NĐ-CP ngày 16/</w:t>
      </w:r>
      <w:r w:rsidR="001E3F3D">
        <w:rPr>
          <w:rFonts w:ascii="Times New Roman" w:hAnsi="Times New Roman" w:cs="Times New Roman"/>
          <w:sz w:val="28"/>
          <w:szCs w:val="28"/>
          <w:lang w:val="en-US"/>
        </w:rPr>
        <w:t>0</w:t>
      </w:r>
      <w:r w:rsidR="00186C5A" w:rsidRPr="00F03296">
        <w:rPr>
          <w:rFonts w:ascii="Times New Roman" w:hAnsi="Times New Roman" w:cs="Times New Roman"/>
          <w:sz w:val="28"/>
          <w:szCs w:val="28"/>
        </w:rPr>
        <w:t>1/2026 quy định chi tiết một số điều và biện pháp để tổ chức, hướng dẫn thi hành Luật Tiêu chuẩn và quy chuẩn kỹ thuật</w:t>
      </w:r>
      <w:bookmarkStart w:id="1" w:name="dieu_67"/>
      <w:r w:rsidR="00935CEE">
        <w:rPr>
          <w:rFonts w:ascii="Times New Roman" w:hAnsi="Times New Roman" w:cs="Times New Roman"/>
          <w:sz w:val="28"/>
          <w:szCs w:val="28"/>
          <w:lang w:val="en-US"/>
        </w:rPr>
        <w:t>. Tại Điều 67</w:t>
      </w:r>
      <w:r w:rsidR="00935CEE" w:rsidRPr="00935CEE">
        <w:rPr>
          <w:rFonts w:ascii="Times New Roman" w:hAnsi="Times New Roman" w:cs="Times New Roman"/>
          <w:sz w:val="28"/>
          <w:szCs w:val="28"/>
        </w:rPr>
        <w:t xml:space="preserve"> </w:t>
      </w:r>
      <w:r w:rsidR="00935CEE" w:rsidRPr="00F03296">
        <w:rPr>
          <w:rFonts w:ascii="Times New Roman" w:hAnsi="Times New Roman" w:cs="Times New Roman"/>
          <w:sz w:val="28"/>
          <w:szCs w:val="28"/>
        </w:rPr>
        <w:t>Nghị định số 22/2026/NĐ-CP</w:t>
      </w:r>
      <w:r w:rsidR="00935CEE">
        <w:rPr>
          <w:rFonts w:ascii="Times New Roman" w:hAnsi="Times New Roman" w:cs="Times New Roman"/>
          <w:sz w:val="28"/>
          <w:szCs w:val="28"/>
          <w:lang w:val="en-US"/>
        </w:rPr>
        <w:t xml:space="preserve"> </w:t>
      </w:r>
      <w:r w:rsidR="00E71B5E">
        <w:rPr>
          <w:rFonts w:ascii="Times New Roman" w:hAnsi="Times New Roman" w:cs="Times New Roman"/>
          <w:sz w:val="28"/>
          <w:szCs w:val="28"/>
          <w:lang w:val="en-US"/>
        </w:rPr>
        <w:t>qu</w:t>
      </w:r>
      <w:r w:rsidR="00E71B5E">
        <w:rPr>
          <w:rFonts w:ascii="Times New Roman" w:hAnsi="Times New Roman" w:cs="Times New Roman"/>
          <w:sz w:val="28"/>
          <w:szCs w:val="28"/>
        </w:rPr>
        <w:t xml:space="preserve">y định </w:t>
      </w:r>
      <w:r w:rsidR="00E71B5E">
        <w:rPr>
          <w:rFonts w:ascii="Times New Roman" w:hAnsi="Times New Roman" w:cs="Times New Roman"/>
          <w:sz w:val="28"/>
          <w:szCs w:val="28"/>
          <w:lang w:val="en-US"/>
        </w:rPr>
        <w:t>t</w:t>
      </w:r>
      <w:r w:rsidR="00485477" w:rsidRPr="00F03296">
        <w:rPr>
          <w:rFonts w:ascii="Times New Roman" w:hAnsi="Times New Roman" w:cs="Times New Roman"/>
          <w:sz w:val="28"/>
          <w:szCs w:val="28"/>
        </w:rPr>
        <w:t>rách nhiệm của Ủy ban nhân dân tỉnh, thành phố</w:t>
      </w:r>
      <w:bookmarkEnd w:id="1"/>
      <w:r w:rsidR="00E71B5E">
        <w:rPr>
          <w:rFonts w:ascii="Times New Roman" w:hAnsi="Times New Roman" w:cs="Times New Roman"/>
          <w:sz w:val="28"/>
          <w:szCs w:val="28"/>
        </w:rPr>
        <w:t xml:space="preserve">, </w:t>
      </w:r>
      <w:r w:rsidR="00E71B5E">
        <w:rPr>
          <w:rFonts w:ascii="Times New Roman" w:hAnsi="Times New Roman" w:cs="Times New Roman"/>
          <w:sz w:val="28"/>
          <w:szCs w:val="28"/>
          <w:lang w:val="en-US"/>
        </w:rPr>
        <w:t>cụ thể</w:t>
      </w:r>
      <w:r w:rsidR="005E7C4E" w:rsidRPr="00F03296">
        <w:rPr>
          <w:rFonts w:ascii="Times New Roman" w:hAnsi="Times New Roman" w:cs="Times New Roman"/>
          <w:sz w:val="28"/>
          <w:szCs w:val="28"/>
        </w:rPr>
        <w:t xml:space="preserve">: </w:t>
      </w:r>
    </w:p>
    <w:p w14:paraId="7E887C19" w14:textId="77777777" w:rsidR="00E71B5E" w:rsidRPr="00935CEE" w:rsidRDefault="00E71B5E" w:rsidP="001368BF">
      <w:pPr>
        <w:spacing w:line="340" w:lineRule="exact"/>
        <w:ind w:firstLine="680"/>
        <w:jc w:val="both"/>
        <w:rPr>
          <w:rFonts w:ascii="Times New Roman" w:hAnsi="Times New Roman" w:cs="Times New Roman"/>
          <w:i/>
          <w:sz w:val="28"/>
          <w:szCs w:val="28"/>
        </w:rPr>
      </w:pPr>
      <w:r>
        <w:rPr>
          <w:rFonts w:ascii="Times New Roman" w:hAnsi="Times New Roman" w:cs="Times New Roman"/>
          <w:sz w:val="28"/>
          <w:szCs w:val="28"/>
          <w:lang w:val="en-US"/>
        </w:rPr>
        <w:t>“</w:t>
      </w:r>
      <w:r w:rsidRPr="00935CEE">
        <w:rPr>
          <w:rFonts w:ascii="Times New Roman" w:hAnsi="Times New Roman" w:cs="Times New Roman"/>
          <w:i/>
          <w:sz w:val="28"/>
          <w:szCs w:val="28"/>
          <w:lang w:val="en-US"/>
        </w:rPr>
        <w:t>1.</w:t>
      </w:r>
      <w:r w:rsidR="005E7C4E" w:rsidRPr="00935CEE">
        <w:rPr>
          <w:rFonts w:ascii="Times New Roman" w:hAnsi="Times New Roman" w:cs="Times New Roman"/>
          <w:i/>
          <w:sz w:val="28"/>
          <w:szCs w:val="28"/>
        </w:rPr>
        <w:t xml:space="preserve"> </w:t>
      </w:r>
      <w:r w:rsidR="00485477" w:rsidRPr="00935CEE">
        <w:rPr>
          <w:rFonts w:ascii="Times New Roman" w:hAnsi="Times New Roman" w:cs="Times New Roman"/>
          <w:i/>
          <w:sz w:val="28"/>
          <w:szCs w:val="28"/>
        </w:rPr>
        <w:t>Ủy ban nhân dân tỉnh, thành phố trong phạm vi nhiệm vụ, quyền hạn của mình thực hiện quản lý nhà nước về hoạt động trong lĩnh vực tiêu chuẩn và lĩnh vực quy chuẩn kỹ thuật tại địa phương; quản lý hoạt động công bố hợp quy theo quy định.</w:t>
      </w:r>
      <w:r w:rsidR="005E7C4E" w:rsidRPr="00935CEE">
        <w:rPr>
          <w:rFonts w:ascii="Times New Roman" w:hAnsi="Times New Roman" w:cs="Times New Roman"/>
          <w:i/>
          <w:sz w:val="28"/>
          <w:szCs w:val="28"/>
        </w:rPr>
        <w:t xml:space="preserve"> </w:t>
      </w:r>
    </w:p>
    <w:p w14:paraId="08541E9B" w14:textId="77777777" w:rsidR="00597B0D" w:rsidRPr="00935CEE" w:rsidRDefault="00E71B5E" w:rsidP="001368BF">
      <w:pPr>
        <w:spacing w:line="340" w:lineRule="exact"/>
        <w:ind w:firstLine="680"/>
        <w:jc w:val="both"/>
        <w:rPr>
          <w:rFonts w:ascii="Times New Roman" w:hAnsi="Times New Roman" w:cs="Times New Roman"/>
          <w:i/>
          <w:sz w:val="28"/>
          <w:szCs w:val="28"/>
        </w:rPr>
      </w:pPr>
      <w:r w:rsidRPr="00935CEE">
        <w:rPr>
          <w:rFonts w:ascii="Times New Roman" w:hAnsi="Times New Roman" w:cs="Times New Roman"/>
          <w:i/>
          <w:sz w:val="28"/>
          <w:szCs w:val="28"/>
          <w:lang w:val="en-US"/>
        </w:rPr>
        <w:t xml:space="preserve">2. </w:t>
      </w:r>
      <w:r w:rsidR="00485477" w:rsidRPr="00935CEE">
        <w:rPr>
          <w:rFonts w:ascii="Times New Roman" w:hAnsi="Times New Roman" w:cs="Times New Roman"/>
          <w:i/>
          <w:sz w:val="28"/>
          <w:szCs w:val="28"/>
        </w:rPr>
        <w:t>Sở Khoa học và Công nghệ chủ trì, phối hợp với các sở, ban, ngành liên quan giúp Ủy ban nhân dân tỉnh, thành phố thực hiện chức năng quản lý nhà nước về hoạt động trong lĩnh vực tiêu chuẩn và lĩnh vực quy chuẩn kỹ thuật tại địa phương.</w:t>
      </w:r>
    </w:p>
    <w:p w14:paraId="771897F8" w14:textId="77777777" w:rsidR="00935CEE" w:rsidRPr="00935CEE" w:rsidRDefault="00597B0D" w:rsidP="001368BF">
      <w:pPr>
        <w:spacing w:line="340" w:lineRule="exact"/>
        <w:ind w:firstLine="680"/>
        <w:jc w:val="both"/>
        <w:rPr>
          <w:rFonts w:ascii="Times New Roman" w:hAnsi="Times New Roman" w:cs="Times New Roman"/>
          <w:i/>
          <w:sz w:val="28"/>
          <w:szCs w:val="28"/>
        </w:rPr>
      </w:pPr>
      <w:r w:rsidRPr="00935CEE">
        <w:rPr>
          <w:rFonts w:ascii="Times New Roman" w:hAnsi="Times New Roman" w:cs="Times New Roman"/>
          <w:i/>
          <w:sz w:val="28"/>
          <w:szCs w:val="28"/>
          <w:lang w:val="en-US"/>
        </w:rPr>
        <w:lastRenderedPageBreak/>
        <w:t>3.</w:t>
      </w:r>
      <w:r w:rsidR="00485477" w:rsidRPr="00935CEE">
        <w:rPr>
          <w:rFonts w:ascii="Times New Roman" w:hAnsi="Times New Roman" w:cs="Times New Roman"/>
          <w:i/>
          <w:sz w:val="28"/>
          <w:szCs w:val="28"/>
        </w:rPr>
        <w:t xml:space="preserve"> Ủy ban nhân dân tỉnh, thành phố giao chủ tịch, cơ quan chuyên môn trực thuộc, trung tâm phục vụ hành chính công cấp tỉnh theo chức năng, nhiệm vụ và quyền hạn để tổ chức việc thực hiện các nhiệm vụ sau:</w:t>
      </w:r>
    </w:p>
    <w:p w14:paraId="70756C4E" w14:textId="77777777" w:rsidR="00935CEE" w:rsidRPr="00935CEE" w:rsidRDefault="00485477" w:rsidP="001368BF">
      <w:pPr>
        <w:spacing w:line="340" w:lineRule="exact"/>
        <w:ind w:firstLine="680"/>
        <w:jc w:val="both"/>
        <w:rPr>
          <w:rFonts w:ascii="Times New Roman" w:hAnsi="Times New Roman" w:cs="Times New Roman"/>
          <w:i/>
          <w:sz w:val="28"/>
          <w:szCs w:val="28"/>
          <w:lang w:val="en-US"/>
        </w:rPr>
      </w:pPr>
      <w:r w:rsidRPr="00935CEE">
        <w:rPr>
          <w:rFonts w:ascii="Times New Roman" w:hAnsi="Times New Roman" w:cs="Times New Roman"/>
          <w:i/>
          <w:sz w:val="28"/>
          <w:szCs w:val="28"/>
        </w:rPr>
        <w:t>a) Tiếp nhận, xử lý hồ sơ và trình Chủ tịch Ủy ban nhân dân tỉnh, thành phố xem xét ký cấp mới, cấp bổ sung, sửa đổi, cấp lại Giấy chứng nhận đăng ký hoạt động thử nghiệm, giám định, chứng nhận cho tổ chức thử nghiệm, giám định, chứng nhận trên địa bàn thông qua Cổng dịch vụ công quốc gia;</w:t>
      </w:r>
      <w:r w:rsidR="00E71B5E" w:rsidRPr="00935CEE">
        <w:rPr>
          <w:rFonts w:ascii="Times New Roman" w:hAnsi="Times New Roman" w:cs="Times New Roman"/>
          <w:i/>
          <w:sz w:val="28"/>
          <w:szCs w:val="28"/>
          <w:lang w:val="en-US"/>
        </w:rPr>
        <w:t xml:space="preserve"> </w:t>
      </w:r>
    </w:p>
    <w:p w14:paraId="6FE5EECE" w14:textId="77777777" w:rsidR="00935CEE" w:rsidRPr="00935CEE" w:rsidRDefault="00485477" w:rsidP="001368BF">
      <w:pPr>
        <w:spacing w:line="340" w:lineRule="exact"/>
        <w:ind w:firstLine="680"/>
        <w:jc w:val="both"/>
        <w:rPr>
          <w:rFonts w:ascii="Times New Roman" w:hAnsi="Times New Roman" w:cs="Times New Roman"/>
          <w:i/>
          <w:sz w:val="28"/>
          <w:szCs w:val="28"/>
        </w:rPr>
      </w:pPr>
      <w:r w:rsidRPr="00935CEE">
        <w:rPr>
          <w:rFonts w:ascii="Times New Roman" w:hAnsi="Times New Roman" w:cs="Times New Roman"/>
          <w:i/>
          <w:sz w:val="28"/>
          <w:szCs w:val="28"/>
        </w:rPr>
        <w:t>b) Chủ trì, phối hợp thực hiện việc kiểm tra tổ chức thử nghiệm, giám định, chứng nhận đã đăng ký hoạt động theo quy định của pháp luật;</w:t>
      </w:r>
    </w:p>
    <w:p w14:paraId="54246DEC" w14:textId="77777777" w:rsidR="00935CEE" w:rsidRPr="00935CEE" w:rsidRDefault="00485477" w:rsidP="001368BF">
      <w:pPr>
        <w:spacing w:line="340" w:lineRule="exact"/>
        <w:ind w:firstLine="680"/>
        <w:jc w:val="both"/>
        <w:rPr>
          <w:rFonts w:ascii="Times New Roman" w:hAnsi="Times New Roman" w:cs="Times New Roman"/>
          <w:i/>
          <w:sz w:val="28"/>
          <w:szCs w:val="28"/>
        </w:rPr>
      </w:pPr>
      <w:r w:rsidRPr="00935CEE">
        <w:rPr>
          <w:rFonts w:ascii="Times New Roman" w:hAnsi="Times New Roman" w:cs="Times New Roman"/>
          <w:i/>
          <w:sz w:val="28"/>
          <w:szCs w:val="28"/>
        </w:rPr>
        <w:t xml:space="preserve">c) Tham mưu và đề xuất việc thu hồi Giấy chứng nhận đã cấp của tổ chức thử nghiệm, giám định, chứng nhận trong các trường hợp quy định tại </w:t>
      </w:r>
      <w:bookmarkStart w:id="2" w:name="tc_75"/>
      <w:r w:rsidRPr="00935CEE">
        <w:rPr>
          <w:rFonts w:ascii="Times New Roman" w:hAnsi="Times New Roman" w:cs="Times New Roman"/>
          <w:i/>
          <w:sz w:val="28"/>
          <w:szCs w:val="28"/>
        </w:rPr>
        <w:t>khoản 1 Điều 63 Nghị định này</w:t>
      </w:r>
      <w:bookmarkEnd w:id="2"/>
      <w:r w:rsidRPr="00935CEE">
        <w:rPr>
          <w:rFonts w:ascii="Times New Roman" w:hAnsi="Times New Roman" w:cs="Times New Roman"/>
          <w:i/>
          <w:sz w:val="28"/>
          <w:szCs w:val="28"/>
        </w:rPr>
        <w:t>.</w:t>
      </w:r>
    </w:p>
    <w:p w14:paraId="15EE0BF9" w14:textId="77777777" w:rsidR="00935CEE" w:rsidRPr="00935CEE" w:rsidRDefault="00935CEE" w:rsidP="001368BF">
      <w:pPr>
        <w:spacing w:line="340" w:lineRule="exact"/>
        <w:ind w:firstLine="680"/>
        <w:jc w:val="both"/>
        <w:rPr>
          <w:rFonts w:ascii="Times New Roman" w:hAnsi="Times New Roman" w:cs="Times New Roman"/>
          <w:i/>
          <w:sz w:val="28"/>
          <w:szCs w:val="28"/>
        </w:rPr>
      </w:pPr>
      <w:r w:rsidRPr="00935CEE">
        <w:rPr>
          <w:rFonts w:ascii="Times New Roman" w:hAnsi="Times New Roman" w:cs="Times New Roman"/>
          <w:i/>
          <w:sz w:val="28"/>
          <w:szCs w:val="28"/>
          <w:lang w:val="en-US"/>
        </w:rPr>
        <w:t>4</w:t>
      </w:r>
      <w:r w:rsidR="00485477" w:rsidRPr="00935CEE">
        <w:rPr>
          <w:rFonts w:ascii="Times New Roman" w:hAnsi="Times New Roman" w:cs="Times New Roman"/>
          <w:i/>
          <w:sz w:val="28"/>
          <w:szCs w:val="28"/>
        </w:rPr>
        <w:t>. Công bố công khai, cập nhật thông tin về các tổ chức thử nghiệm, giám định, chứng nhận đã được cấp mới, cấp bổ sung, sửa đổi, cấp lại và thu hồi Giấy chứng nhận trên Cơ sở dữ liệu quốc gia về tiêu chuẩn, đo lường, chất lượng và thông báo cho các địa phương khác biết để phục vụ công tác quản lý, phối hợp kiểm tra trong trường hợp tổ chức thử nghiệm có phòng thử nghiệm, tổ chức giám định, chứng nhận có chi nhánh tại các địa phương khác.</w:t>
      </w:r>
    </w:p>
    <w:p w14:paraId="5AB3E8B2" w14:textId="0397E342" w:rsidR="005E7C4E" w:rsidRPr="00935CEE" w:rsidRDefault="00935CEE" w:rsidP="001368BF">
      <w:pPr>
        <w:spacing w:line="340" w:lineRule="exact"/>
        <w:ind w:firstLine="680"/>
        <w:jc w:val="both"/>
        <w:rPr>
          <w:rFonts w:ascii="Times New Roman" w:hAnsi="Times New Roman" w:cs="Times New Roman"/>
          <w:sz w:val="28"/>
          <w:szCs w:val="28"/>
          <w:lang w:val="en-US"/>
        </w:rPr>
      </w:pPr>
      <w:r w:rsidRPr="00935CEE">
        <w:rPr>
          <w:rFonts w:ascii="Times New Roman" w:hAnsi="Times New Roman" w:cs="Times New Roman"/>
          <w:i/>
          <w:sz w:val="28"/>
          <w:szCs w:val="28"/>
          <w:lang w:val="en-US"/>
        </w:rPr>
        <w:t>5</w:t>
      </w:r>
      <w:r w:rsidR="00485477" w:rsidRPr="00935CEE">
        <w:rPr>
          <w:rFonts w:ascii="Times New Roman" w:hAnsi="Times New Roman" w:cs="Times New Roman"/>
          <w:i/>
          <w:sz w:val="28"/>
          <w:szCs w:val="28"/>
        </w:rPr>
        <w:t>. Chủ trì quản lý, vận hành và bảo đảm việc kết nối, chia sẻ dữ liệu thông suốt giữa Cổng dịch vụ công quốc gia với Cơ sở dữ liệu quốc gia về tiêu chuẩn, đo lường, chất lượng để phục vụ công tác cấp phép, quản lý và hậu kiểm.</w:t>
      </w:r>
      <w:r>
        <w:rPr>
          <w:rFonts w:ascii="Times New Roman" w:hAnsi="Times New Roman" w:cs="Times New Roman"/>
          <w:sz w:val="28"/>
          <w:szCs w:val="28"/>
          <w:lang w:val="en-US"/>
        </w:rPr>
        <w:t>”</w:t>
      </w:r>
    </w:p>
    <w:p w14:paraId="4E2EAEC5" w14:textId="2BE2CD62" w:rsidR="00353C06" w:rsidRDefault="00F075CA" w:rsidP="001368BF">
      <w:pPr>
        <w:spacing w:line="340" w:lineRule="exact"/>
        <w:ind w:firstLine="680"/>
        <w:jc w:val="both"/>
        <w:rPr>
          <w:rFonts w:ascii="Times New Roman" w:hAnsi="Times New Roman" w:cs="Times New Roman"/>
          <w:sz w:val="28"/>
          <w:szCs w:val="28"/>
          <w:lang w:val="en-US"/>
        </w:rPr>
      </w:pPr>
      <w:r>
        <w:rPr>
          <w:rFonts w:ascii="Times New Roman" w:hAnsi="Times New Roman" w:cs="Times New Roman"/>
          <w:sz w:val="28"/>
          <w:szCs w:val="28"/>
          <w:lang w:val="en-US"/>
        </w:rPr>
        <w:t>b)</w:t>
      </w:r>
      <w:r w:rsidR="005E7C4E" w:rsidRPr="00F03296">
        <w:rPr>
          <w:rFonts w:ascii="Times New Roman" w:hAnsi="Times New Roman" w:cs="Times New Roman"/>
          <w:sz w:val="28"/>
          <w:szCs w:val="28"/>
          <w:lang w:val="en-US"/>
        </w:rPr>
        <w:t xml:space="preserve"> </w:t>
      </w:r>
      <w:r w:rsidR="00353C06">
        <w:rPr>
          <w:rFonts w:ascii="Times New Roman" w:hAnsi="Times New Roman" w:cs="Times New Roman"/>
          <w:sz w:val="28"/>
          <w:szCs w:val="28"/>
          <w:lang w:val="en-US"/>
        </w:rPr>
        <w:t xml:space="preserve">Căn cứ </w:t>
      </w:r>
      <w:r w:rsidR="00186C5A" w:rsidRPr="00F03296">
        <w:rPr>
          <w:rFonts w:ascii="Times New Roman" w:hAnsi="Times New Roman" w:cs="Times New Roman"/>
          <w:sz w:val="28"/>
          <w:szCs w:val="28"/>
        </w:rPr>
        <w:t>Luật Chất lượng sản phẩm, hàng hóa số 05/2007/QH12 được sửa đổi, bổ sung</w:t>
      </w:r>
      <w:r w:rsidR="00186C5A" w:rsidRPr="00F03296">
        <w:rPr>
          <w:rFonts w:ascii="Times New Roman" w:hAnsi="Times New Roman" w:cs="Times New Roman"/>
          <w:sz w:val="28"/>
          <w:szCs w:val="28"/>
          <w:lang w:val="en-US"/>
        </w:rPr>
        <w:t xml:space="preserve"> bởi</w:t>
      </w:r>
      <w:r w:rsidR="00186C5A" w:rsidRPr="00F03296">
        <w:rPr>
          <w:rFonts w:ascii="Times New Roman" w:hAnsi="Times New Roman" w:cs="Times New Roman"/>
          <w:sz w:val="28"/>
          <w:szCs w:val="28"/>
        </w:rPr>
        <w:t xml:space="preserve"> Luật số 35/2018/QH14</w:t>
      </w:r>
      <w:r w:rsidR="00186C5A" w:rsidRPr="00F03296">
        <w:rPr>
          <w:rFonts w:ascii="Times New Roman" w:hAnsi="Times New Roman" w:cs="Times New Roman"/>
          <w:sz w:val="28"/>
          <w:szCs w:val="28"/>
          <w:lang w:val="en-US"/>
        </w:rPr>
        <w:t xml:space="preserve">, </w:t>
      </w:r>
      <w:r w:rsidR="00186C5A" w:rsidRPr="00F03296">
        <w:rPr>
          <w:rFonts w:ascii="Times New Roman" w:hAnsi="Times New Roman" w:cs="Times New Roman"/>
          <w:sz w:val="28"/>
          <w:szCs w:val="28"/>
        </w:rPr>
        <w:t>Luật số 78/2025/QH15</w:t>
      </w:r>
      <w:r w:rsidR="00353C06">
        <w:rPr>
          <w:rFonts w:ascii="Times New Roman" w:hAnsi="Times New Roman" w:cs="Times New Roman"/>
          <w:sz w:val="28"/>
          <w:szCs w:val="28"/>
          <w:lang w:val="en-US"/>
        </w:rPr>
        <w:t>, Chính phủ ban hành</w:t>
      </w:r>
      <w:r w:rsidR="00186C5A" w:rsidRPr="00F03296">
        <w:rPr>
          <w:rFonts w:ascii="Times New Roman" w:hAnsi="Times New Roman" w:cs="Times New Roman"/>
          <w:sz w:val="28"/>
          <w:szCs w:val="28"/>
          <w:lang w:val="en-US"/>
        </w:rPr>
        <w:t xml:space="preserve"> </w:t>
      </w:r>
      <w:r w:rsidR="00186C5A" w:rsidRPr="00F03296">
        <w:rPr>
          <w:rFonts w:ascii="Times New Roman" w:hAnsi="Times New Roman" w:cs="Times New Roman"/>
          <w:sz w:val="28"/>
          <w:szCs w:val="28"/>
        </w:rPr>
        <w:t>Nghị định số 37/2026/NĐ-CP ngày 23/01/2026 Quy định chi tiết một số điều và biện pháp để tổ chức, hướng dẫn thi hành Luật Chất lượng sản phẩm, hàng hóa</w:t>
      </w:r>
      <w:r w:rsidR="00353C06">
        <w:rPr>
          <w:rFonts w:ascii="Times New Roman" w:hAnsi="Times New Roman" w:cs="Times New Roman"/>
          <w:sz w:val="28"/>
          <w:szCs w:val="28"/>
          <w:lang w:val="en-US"/>
        </w:rPr>
        <w:t xml:space="preserve">. Tại Điều 95 </w:t>
      </w:r>
      <w:r w:rsidR="00353C06" w:rsidRPr="00F03296">
        <w:rPr>
          <w:rFonts w:ascii="Times New Roman" w:hAnsi="Times New Roman" w:cs="Times New Roman"/>
          <w:sz w:val="28"/>
          <w:szCs w:val="28"/>
        </w:rPr>
        <w:t>Nghị định số 37/2026/NĐ-CP</w:t>
      </w:r>
      <w:bookmarkStart w:id="3" w:name="dieu_95"/>
      <w:r w:rsidR="005E7C4E" w:rsidRPr="00F03296">
        <w:rPr>
          <w:rFonts w:ascii="Times New Roman" w:hAnsi="Times New Roman" w:cs="Times New Roman"/>
          <w:sz w:val="28"/>
          <w:szCs w:val="28"/>
          <w:lang w:val="en-US"/>
        </w:rPr>
        <w:t xml:space="preserve"> quy địn</w:t>
      </w:r>
      <w:r w:rsidR="00353C06">
        <w:rPr>
          <w:rFonts w:ascii="Times New Roman" w:hAnsi="Times New Roman" w:cs="Times New Roman"/>
          <w:sz w:val="28"/>
          <w:szCs w:val="28"/>
          <w:lang w:val="en-US"/>
        </w:rPr>
        <w:t>h</w:t>
      </w:r>
      <w:r w:rsidR="005E7C4E" w:rsidRPr="00F03296">
        <w:rPr>
          <w:rFonts w:ascii="Times New Roman" w:hAnsi="Times New Roman" w:cs="Times New Roman"/>
          <w:sz w:val="28"/>
          <w:szCs w:val="28"/>
          <w:lang w:val="en-US"/>
        </w:rPr>
        <w:t xml:space="preserve"> </w:t>
      </w:r>
      <w:r w:rsidR="00353C06">
        <w:rPr>
          <w:rFonts w:ascii="Times New Roman" w:hAnsi="Times New Roman" w:cs="Times New Roman"/>
          <w:sz w:val="28"/>
          <w:szCs w:val="28"/>
          <w:lang w:val="en-US"/>
        </w:rPr>
        <w:t>t</w:t>
      </w:r>
      <w:r w:rsidR="0041764D" w:rsidRPr="00F03296">
        <w:rPr>
          <w:rFonts w:ascii="Times New Roman" w:hAnsi="Times New Roman" w:cs="Times New Roman"/>
          <w:sz w:val="28"/>
          <w:szCs w:val="28"/>
        </w:rPr>
        <w:t>rách nhiệm của Ủy ban nhân dân tỉnh, thành phố</w:t>
      </w:r>
      <w:bookmarkEnd w:id="3"/>
      <w:r w:rsidR="00353C06">
        <w:rPr>
          <w:rFonts w:ascii="Times New Roman" w:hAnsi="Times New Roman" w:cs="Times New Roman"/>
          <w:sz w:val="28"/>
          <w:szCs w:val="28"/>
          <w:lang w:val="en-US"/>
        </w:rPr>
        <w:t>; cụ thể:</w:t>
      </w:r>
    </w:p>
    <w:p w14:paraId="639F1F42" w14:textId="77777777" w:rsidR="00353C06" w:rsidRPr="007156D5" w:rsidRDefault="00353C06" w:rsidP="001368BF">
      <w:pPr>
        <w:spacing w:line="340" w:lineRule="exact"/>
        <w:ind w:firstLine="680"/>
        <w:jc w:val="both"/>
        <w:rPr>
          <w:rFonts w:ascii="Times New Roman" w:hAnsi="Times New Roman" w:cs="Times New Roman"/>
          <w:i/>
          <w:sz w:val="28"/>
          <w:szCs w:val="28"/>
        </w:rPr>
      </w:pPr>
      <w:r>
        <w:rPr>
          <w:rFonts w:ascii="Times New Roman" w:hAnsi="Times New Roman" w:cs="Times New Roman"/>
          <w:sz w:val="28"/>
          <w:szCs w:val="28"/>
          <w:lang w:val="en-US"/>
        </w:rPr>
        <w:t>“</w:t>
      </w:r>
      <w:r w:rsidRPr="007156D5">
        <w:rPr>
          <w:rFonts w:ascii="Times New Roman" w:hAnsi="Times New Roman" w:cs="Times New Roman"/>
          <w:i/>
          <w:sz w:val="28"/>
          <w:szCs w:val="28"/>
          <w:lang w:val="en-US"/>
        </w:rPr>
        <w:t>1</w:t>
      </w:r>
      <w:r w:rsidR="0041764D" w:rsidRPr="007156D5">
        <w:rPr>
          <w:rFonts w:ascii="Times New Roman" w:hAnsi="Times New Roman" w:cs="Times New Roman"/>
          <w:i/>
          <w:sz w:val="28"/>
          <w:szCs w:val="28"/>
        </w:rPr>
        <w:t>. Ban hành các biện pháp, cơ chế, chính sách hỗ trợ, khuyến khích, tạo điều kiện cho các doanh nghiệp trên địa bàn nâng cao chất lượng, nâng cao khả năng cạnh tranh của sản phẩm, hàng hóa. Chỉ đạo các cơ quan chức năng của địa phương xây dựng và thực hiện chương trình nâng cao năng suất, chất lượng và khả năng cạnh tranh của sản phẩm, hàng hóa của địa phương.</w:t>
      </w:r>
    </w:p>
    <w:p w14:paraId="08A38AD7" w14:textId="77777777" w:rsidR="00353C06" w:rsidRPr="007156D5" w:rsidRDefault="00353C06" w:rsidP="001368BF">
      <w:pPr>
        <w:spacing w:line="340" w:lineRule="exact"/>
        <w:ind w:firstLine="680"/>
        <w:jc w:val="both"/>
        <w:rPr>
          <w:rFonts w:ascii="Times New Roman" w:hAnsi="Times New Roman" w:cs="Times New Roman"/>
          <w:i/>
          <w:sz w:val="28"/>
          <w:szCs w:val="28"/>
        </w:rPr>
      </w:pPr>
      <w:r w:rsidRPr="007156D5">
        <w:rPr>
          <w:rFonts w:ascii="Times New Roman" w:hAnsi="Times New Roman" w:cs="Times New Roman"/>
          <w:i/>
          <w:sz w:val="28"/>
          <w:szCs w:val="28"/>
          <w:lang w:val="en-US"/>
        </w:rPr>
        <w:t>2</w:t>
      </w:r>
      <w:r w:rsidR="0041764D" w:rsidRPr="007156D5">
        <w:rPr>
          <w:rFonts w:ascii="Times New Roman" w:hAnsi="Times New Roman" w:cs="Times New Roman"/>
          <w:i/>
          <w:sz w:val="28"/>
          <w:szCs w:val="28"/>
        </w:rPr>
        <w:t>. Tổ chức thực hiện quy định của Chính phủ, các bộ, ngành về quản lý chất lượng sản phẩm, hàng hóa theo phân cấp quản lý.</w:t>
      </w:r>
    </w:p>
    <w:p w14:paraId="3A5AB365" w14:textId="77777777" w:rsidR="00353C06" w:rsidRPr="007156D5" w:rsidRDefault="00353C06" w:rsidP="001368BF">
      <w:pPr>
        <w:spacing w:line="340" w:lineRule="exact"/>
        <w:ind w:firstLine="680"/>
        <w:jc w:val="both"/>
        <w:rPr>
          <w:rFonts w:ascii="Times New Roman" w:hAnsi="Times New Roman" w:cs="Times New Roman"/>
          <w:i/>
          <w:sz w:val="28"/>
          <w:szCs w:val="28"/>
        </w:rPr>
      </w:pPr>
      <w:r w:rsidRPr="007156D5">
        <w:rPr>
          <w:rFonts w:ascii="Times New Roman" w:hAnsi="Times New Roman" w:cs="Times New Roman"/>
          <w:i/>
          <w:sz w:val="28"/>
          <w:szCs w:val="28"/>
          <w:lang w:val="en-US"/>
        </w:rPr>
        <w:t>3.</w:t>
      </w:r>
      <w:r w:rsidR="0041764D" w:rsidRPr="007156D5">
        <w:rPr>
          <w:rFonts w:ascii="Times New Roman" w:hAnsi="Times New Roman" w:cs="Times New Roman"/>
          <w:i/>
          <w:sz w:val="28"/>
          <w:szCs w:val="28"/>
        </w:rPr>
        <w:t>. Tổ chức và chỉ đạo hoạt động của cơ quan kiểm tra chất lượng sản phẩm, hàng hóa của địa phương.</w:t>
      </w:r>
    </w:p>
    <w:p w14:paraId="5F5FE326" w14:textId="77777777" w:rsidR="00353C06" w:rsidRPr="007156D5" w:rsidRDefault="00353C06" w:rsidP="001368BF">
      <w:pPr>
        <w:spacing w:line="340" w:lineRule="exact"/>
        <w:ind w:firstLine="680"/>
        <w:jc w:val="both"/>
        <w:rPr>
          <w:rFonts w:ascii="Times New Roman" w:hAnsi="Times New Roman" w:cs="Times New Roman"/>
          <w:i/>
          <w:sz w:val="28"/>
          <w:szCs w:val="28"/>
        </w:rPr>
      </w:pPr>
      <w:r w:rsidRPr="007156D5">
        <w:rPr>
          <w:rFonts w:ascii="Times New Roman" w:hAnsi="Times New Roman" w:cs="Times New Roman"/>
          <w:i/>
          <w:sz w:val="28"/>
          <w:szCs w:val="28"/>
          <w:lang w:val="en-US"/>
        </w:rPr>
        <w:t>4</w:t>
      </w:r>
      <w:r w:rsidR="0041764D" w:rsidRPr="007156D5">
        <w:rPr>
          <w:rFonts w:ascii="Times New Roman" w:hAnsi="Times New Roman" w:cs="Times New Roman"/>
          <w:i/>
          <w:sz w:val="28"/>
          <w:szCs w:val="28"/>
        </w:rPr>
        <w:t>. Tuyên truyền, phổ biến và tổ chức hướng dẫn pháp luật, cung cấp thông tin về chất lượng sản phẩm, hàng hóa cho tổ chức, cá nhân sản xuất, kinh doanh và tổ chức, cá nhân tiêu dùng.</w:t>
      </w:r>
    </w:p>
    <w:p w14:paraId="12ECAAEA" w14:textId="77777777" w:rsidR="00353C06" w:rsidRPr="007156D5" w:rsidRDefault="00353C06" w:rsidP="001368BF">
      <w:pPr>
        <w:spacing w:line="340" w:lineRule="exact"/>
        <w:ind w:firstLine="680"/>
        <w:jc w:val="both"/>
        <w:rPr>
          <w:rFonts w:ascii="Times New Roman" w:hAnsi="Times New Roman" w:cs="Times New Roman"/>
          <w:i/>
          <w:sz w:val="28"/>
          <w:szCs w:val="28"/>
        </w:rPr>
      </w:pPr>
      <w:r w:rsidRPr="007156D5">
        <w:rPr>
          <w:rFonts w:ascii="Times New Roman" w:hAnsi="Times New Roman" w:cs="Times New Roman"/>
          <w:i/>
          <w:sz w:val="28"/>
          <w:szCs w:val="28"/>
          <w:lang w:val="en-US"/>
        </w:rPr>
        <w:t>5</w:t>
      </w:r>
      <w:r w:rsidR="0041764D" w:rsidRPr="007156D5">
        <w:rPr>
          <w:rFonts w:ascii="Times New Roman" w:hAnsi="Times New Roman" w:cs="Times New Roman"/>
          <w:i/>
          <w:sz w:val="28"/>
          <w:szCs w:val="28"/>
        </w:rPr>
        <w:t>. Thanh tra, kiểm tra việc chấp hành pháp luật về chất lượng sản phẩm, hàng hóa; giải quyết khiếu nại, tố cáo, xử lý vi phạm pháp luật về chất lượng sản phẩm, hàng hóa theo quy định của pháp luật.</w:t>
      </w:r>
    </w:p>
    <w:p w14:paraId="0109BE4B" w14:textId="77777777" w:rsidR="00353C06" w:rsidRPr="007156D5" w:rsidRDefault="00353C06" w:rsidP="001368BF">
      <w:pPr>
        <w:spacing w:line="340" w:lineRule="exact"/>
        <w:ind w:firstLine="680"/>
        <w:jc w:val="both"/>
        <w:rPr>
          <w:rFonts w:ascii="Times New Roman" w:hAnsi="Times New Roman" w:cs="Times New Roman"/>
          <w:i/>
          <w:sz w:val="28"/>
          <w:szCs w:val="28"/>
        </w:rPr>
      </w:pPr>
      <w:r w:rsidRPr="007156D5">
        <w:rPr>
          <w:rFonts w:ascii="Times New Roman" w:hAnsi="Times New Roman" w:cs="Times New Roman"/>
          <w:i/>
          <w:sz w:val="28"/>
          <w:szCs w:val="28"/>
          <w:lang w:val="en-US"/>
        </w:rPr>
        <w:lastRenderedPageBreak/>
        <w:t>6</w:t>
      </w:r>
      <w:r w:rsidR="0041764D" w:rsidRPr="007156D5">
        <w:rPr>
          <w:rFonts w:ascii="Times New Roman" w:hAnsi="Times New Roman" w:cs="Times New Roman"/>
          <w:i/>
          <w:sz w:val="28"/>
          <w:szCs w:val="28"/>
        </w:rPr>
        <w:t>. Chỉ định, thu hồi quyết định chỉ định tổ chức đánh giá sự phù hợp quy chuẩn kỹ thuật địa phương theo quy định của pháp luật.</w:t>
      </w:r>
    </w:p>
    <w:p w14:paraId="6B12A47F" w14:textId="77777777" w:rsidR="00353C06" w:rsidRPr="007156D5" w:rsidRDefault="00353C06" w:rsidP="001368BF">
      <w:pPr>
        <w:spacing w:line="340" w:lineRule="exact"/>
        <w:ind w:firstLine="680"/>
        <w:jc w:val="both"/>
        <w:rPr>
          <w:rFonts w:ascii="Times New Roman" w:hAnsi="Times New Roman" w:cs="Times New Roman"/>
          <w:i/>
          <w:sz w:val="28"/>
          <w:szCs w:val="28"/>
        </w:rPr>
      </w:pPr>
      <w:r w:rsidRPr="007156D5">
        <w:rPr>
          <w:rFonts w:ascii="Times New Roman" w:hAnsi="Times New Roman" w:cs="Times New Roman"/>
          <w:i/>
          <w:sz w:val="28"/>
          <w:szCs w:val="28"/>
          <w:lang w:val="en-US"/>
        </w:rPr>
        <w:t>7</w:t>
      </w:r>
      <w:r w:rsidR="0041764D" w:rsidRPr="007156D5">
        <w:rPr>
          <w:rFonts w:ascii="Times New Roman" w:hAnsi="Times New Roman" w:cs="Times New Roman"/>
          <w:i/>
          <w:sz w:val="28"/>
          <w:szCs w:val="28"/>
        </w:rPr>
        <w:t>. Giao cơ quan chuyên môn trực thuộc thực hiện quản lý nhà nước về truy xuất nguồn gốc sản phẩm, hàng hóa tại địa phương:</w:t>
      </w:r>
      <w:r w:rsidR="006F3CE1" w:rsidRPr="007156D5">
        <w:rPr>
          <w:rFonts w:ascii="Times New Roman" w:hAnsi="Times New Roman" w:cs="Times New Roman"/>
          <w:i/>
          <w:sz w:val="28"/>
          <w:szCs w:val="28"/>
        </w:rPr>
        <w:t xml:space="preserve"> </w:t>
      </w:r>
    </w:p>
    <w:p w14:paraId="365555E1" w14:textId="77777777" w:rsidR="00353C06" w:rsidRPr="007156D5" w:rsidRDefault="0041764D" w:rsidP="001368BF">
      <w:pPr>
        <w:spacing w:line="340" w:lineRule="exact"/>
        <w:ind w:firstLine="680"/>
        <w:jc w:val="both"/>
        <w:rPr>
          <w:rFonts w:ascii="Times New Roman" w:hAnsi="Times New Roman" w:cs="Times New Roman"/>
          <w:i/>
          <w:sz w:val="28"/>
          <w:szCs w:val="28"/>
        </w:rPr>
      </w:pPr>
      <w:r w:rsidRPr="007156D5">
        <w:rPr>
          <w:rFonts w:ascii="Times New Roman" w:hAnsi="Times New Roman" w:cs="Times New Roman"/>
          <w:i/>
          <w:sz w:val="28"/>
          <w:szCs w:val="28"/>
        </w:rPr>
        <w:t>a) Chủ trì, phối hợp với Bộ Khoa học và Công nghệ, các bộ quản lý ngành, lĩnh vực hướng dẫn áp dụng, tổ chức tuyên truyền, phổ biến, đào tạo, triển khai và quản lý truy xuất nguồn gốc tại địa phương; phối hợp với Bộ Khoa học và Công nghệ để khai thác, cung cấp, tra cứu thông tin trên Cổng thông tin truy xuất nguồn gốc sản phẩm, hàng hóa quốc gia phục vụ công tác quản lý nhà nước tại địa phương;</w:t>
      </w:r>
      <w:r w:rsidR="006F3CE1" w:rsidRPr="007156D5">
        <w:rPr>
          <w:rFonts w:ascii="Times New Roman" w:hAnsi="Times New Roman" w:cs="Times New Roman"/>
          <w:i/>
          <w:sz w:val="28"/>
          <w:szCs w:val="28"/>
        </w:rPr>
        <w:t xml:space="preserve"> </w:t>
      </w:r>
    </w:p>
    <w:p w14:paraId="6B1891F5" w14:textId="77777777" w:rsidR="00353C06" w:rsidRPr="007156D5" w:rsidRDefault="0041764D" w:rsidP="001368BF">
      <w:pPr>
        <w:spacing w:line="340" w:lineRule="exact"/>
        <w:ind w:firstLine="680"/>
        <w:jc w:val="both"/>
        <w:rPr>
          <w:rFonts w:ascii="Times New Roman" w:hAnsi="Times New Roman" w:cs="Times New Roman"/>
          <w:i/>
          <w:sz w:val="28"/>
          <w:szCs w:val="28"/>
        </w:rPr>
      </w:pPr>
      <w:r w:rsidRPr="007156D5">
        <w:rPr>
          <w:rFonts w:ascii="Times New Roman" w:hAnsi="Times New Roman" w:cs="Times New Roman"/>
          <w:i/>
          <w:sz w:val="28"/>
          <w:szCs w:val="28"/>
        </w:rPr>
        <w:t>b) Chủ trì, phối hợp với Bộ Khoa học và Công nghệ, các bộ quản lý ngành, lĩnh vực và các cơ quan liên quan trong quản lý, kiểm tra và xử lý vi phạm về truy xuất nguồn gốc sản phẩm, hàng hóa tại địa phương;</w:t>
      </w:r>
    </w:p>
    <w:p w14:paraId="7CCB7481" w14:textId="77777777" w:rsidR="00353C06" w:rsidRPr="007156D5" w:rsidRDefault="0041764D" w:rsidP="001368BF">
      <w:pPr>
        <w:spacing w:line="340" w:lineRule="exact"/>
        <w:ind w:firstLine="680"/>
        <w:jc w:val="both"/>
        <w:rPr>
          <w:rFonts w:ascii="Times New Roman" w:hAnsi="Times New Roman" w:cs="Times New Roman"/>
          <w:i/>
          <w:sz w:val="28"/>
          <w:szCs w:val="28"/>
        </w:rPr>
      </w:pPr>
      <w:r w:rsidRPr="007156D5">
        <w:rPr>
          <w:rFonts w:ascii="Times New Roman" w:hAnsi="Times New Roman" w:cs="Times New Roman"/>
          <w:i/>
          <w:sz w:val="28"/>
          <w:szCs w:val="28"/>
        </w:rPr>
        <w:t>c) Căn cứ tình hình thực tế tại địa phương, xây dựng kế hoạch thực hiện, dự trù nguồn lực cần thiết để triển khai các hoạt động liên quan đến truy xuất nguồn gốc sản phẩm, hàng hóa hằng năm, trung hạn và dài hạn tại địa phương;</w:t>
      </w:r>
    </w:p>
    <w:p w14:paraId="58AAFBF7" w14:textId="1416D299" w:rsidR="006F3CE1" w:rsidRPr="007156D5" w:rsidRDefault="0041764D" w:rsidP="001368BF">
      <w:pPr>
        <w:spacing w:line="340" w:lineRule="exact"/>
        <w:ind w:firstLine="680"/>
        <w:jc w:val="both"/>
        <w:rPr>
          <w:rFonts w:ascii="Times New Roman" w:hAnsi="Times New Roman" w:cs="Times New Roman"/>
          <w:sz w:val="28"/>
          <w:szCs w:val="28"/>
          <w:lang w:val="en-US"/>
        </w:rPr>
      </w:pPr>
      <w:r w:rsidRPr="007156D5">
        <w:rPr>
          <w:rFonts w:ascii="Times New Roman" w:hAnsi="Times New Roman" w:cs="Times New Roman"/>
          <w:i/>
          <w:sz w:val="28"/>
          <w:szCs w:val="28"/>
        </w:rPr>
        <w:t>d) Có phương án phù hợp để khuyến khích, thu hút, hỗ trợ doanh nghiệp trên địa bàn xây dựng hệ thống truy xuất nguồn gốc sản phẩm, hàng hóa từ nguồn lực của doanh nghiệp và các nguồn hỗ trợ khác</w:t>
      </w:r>
      <w:r w:rsidRPr="00F03296">
        <w:rPr>
          <w:rFonts w:ascii="Times New Roman" w:hAnsi="Times New Roman" w:cs="Times New Roman"/>
          <w:sz w:val="28"/>
          <w:szCs w:val="28"/>
        </w:rPr>
        <w:t>.</w:t>
      </w:r>
      <w:bookmarkStart w:id="4" w:name="dieu_96"/>
      <w:r w:rsidR="007156D5">
        <w:rPr>
          <w:rFonts w:ascii="Times New Roman" w:hAnsi="Times New Roman" w:cs="Times New Roman"/>
          <w:sz w:val="28"/>
          <w:szCs w:val="28"/>
          <w:lang w:val="en-US"/>
        </w:rPr>
        <w:t>”</w:t>
      </w:r>
    </w:p>
    <w:p w14:paraId="65B5EE32" w14:textId="77777777" w:rsidR="007156D5" w:rsidRDefault="007156D5" w:rsidP="001368BF">
      <w:pPr>
        <w:spacing w:line="340" w:lineRule="exact"/>
        <w:ind w:firstLine="680"/>
        <w:jc w:val="both"/>
        <w:rPr>
          <w:rFonts w:ascii="Times New Roman" w:hAnsi="Times New Roman" w:cs="Times New Roman"/>
          <w:sz w:val="28"/>
          <w:szCs w:val="28"/>
        </w:rPr>
      </w:pPr>
      <w:r>
        <w:rPr>
          <w:rFonts w:ascii="Times New Roman" w:hAnsi="Times New Roman" w:cs="Times New Roman"/>
          <w:sz w:val="28"/>
          <w:szCs w:val="28"/>
          <w:lang w:val="en-US"/>
        </w:rPr>
        <w:t xml:space="preserve">Mặt khác, tại </w:t>
      </w:r>
      <w:r w:rsidRPr="00F03296">
        <w:rPr>
          <w:rFonts w:ascii="Times New Roman" w:hAnsi="Times New Roman" w:cs="Times New Roman"/>
          <w:sz w:val="28"/>
          <w:szCs w:val="28"/>
        </w:rPr>
        <w:t xml:space="preserve">Điều 96 Nghị định 37/2026/NĐ-CP </w:t>
      </w:r>
      <w:r>
        <w:rPr>
          <w:rFonts w:ascii="Times New Roman" w:hAnsi="Times New Roman" w:cs="Times New Roman"/>
          <w:sz w:val="28"/>
          <w:szCs w:val="28"/>
          <w:lang w:val="en-US"/>
        </w:rPr>
        <w:t>quy định t</w:t>
      </w:r>
      <w:r w:rsidR="0041764D" w:rsidRPr="00F03296">
        <w:rPr>
          <w:rFonts w:ascii="Times New Roman" w:hAnsi="Times New Roman" w:cs="Times New Roman"/>
          <w:sz w:val="28"/>
          <w:szCs w:val="28"/>
        </w:rPr>
        <w:t>rách nhiệm của cơ quan kiểm tra chất lượng sản phẩm, hàng hóa địa phương</w:t>
      </w:r>
      <w:bookmarkEnd w:id="4"/>
      <w:r>
        <w:rPr>
          <w:rFonts w:ascii="Times New Roman" w:hAnsi="Times New Roman" w:cs="Times New Roman"/>
          <w:sz w:val="28"/>
          <w:szCs w:val="28"/>
          <w:lang w:val="en-US"/>
        </w:rPr>
        <w:t>; cụ thể</w:t>
      </w:r>
      <w:r w:rsidR="006F3CE1" w:rsidRPr="00F03296">
        <w:rPr>
          <w:rFonts w:ascii="Times New Roman" w:hAnsi="Times New Roman" w:cs="Times New Roman"/>
          <w:sz w:val="28"/>
          <w:szCs w:val="28"/>
        </w:rPr>
        <w:t>:</w:t>
      </w:r>
    </w:p>
    <w:p w14:paraId="2A6CFA85" w14:textId="77777777" w:rsidR="007156D5" w:rsidRPr="007156D5" w:rsidRDefault="007156D5" w:rsidP="001368BF">
      <w:pPr>
        <w:spacing w:line="340" w:lineRule="exact"/>
        <w:ind w:firstLine="680"/>
        <w:jc w:val="both"/>
        <w:rPr>
          <w:rFonts w:ascii="Times New Roman" w:hAnsi="Times New Roman" w:cs="Times New Roman"/>
          <w:i/>
          <w:sz w:val="28"/>
          <w:szCs w:val="28"/>
        </w:rPr>
      </w:pPr>
      <w:r>
        <w:rPr>
          <w:rFonts w:ascii="Times New Roman" w:hAnsi="Times New Roman" w:cs="Times New Roman"/>
          <w:sz w:val="28"/>
          <w:szCs w:val="28"/>
          <w:lang w:val="en-US"/>
        </w:rPr>
        <w:t>“</w:t>
      </w:r>
      <w:r w:rsidRPr="007156D5">
        <w:rPr>
          <w:rFonts w:ascii="Times New Roman" w:hAnsi="Times New Roman" w:cs="Times New Roman"/>
          <w:i/>
          <w:sz w:val="28"/>
          <w:szCs w:val="28"/>
          <w:lang w:val="en-US"/>
        </w:rPr>
        <w:t>1</w:t>
      </w:r>
      <w:r w:rsidR="0041764D" w:rsidRPr="007156D5">
        <w:rPr>
          <w:rFonts w:ascii="Times New Roman" w:hAnsi="Times New Roman" w:cs="Times New Roman"/>
          <w:i/>
          <w:sz w:val="28"/>
          <w:szCs w:val="28"/>
        </w:rPr>
        <w:t>. Xây dựng kế hoạch kiểm tra chất lượng sản phẩm, hàng hóa theo ngành, lĩnh vực và địa bàn được phân công quản lý.</w:t>
      </w:r>
    </w:p>
    <w:p w14:paraId="1F0F551D" w14:textId="77777777" w:rsidR="007156D5" w:rsidRPr="007156D5" w:rsidRDefault="007156D5" w:rsidP="001368BF">
      <w:pPr>
        <w:spacing w:line="340" w:lineRule="exact"/>
        <w:ind w:firstLine="680"/>
        <w:jc w:val="both"/>
        <w:rPr>
          <w:rFonts w:ascii="Times New Roman" w:hAnsi="Times New Roman" w:cs="Times New Roman"/>
          <w:i/>
          <w:sz w:val="28"/>
          <w:szCs w:val="28"/>
        </w:rPr>
      </w:pPr>
      <w:r w:rsidRPr="007156D5">
        <w:rPr>
          <w:rFonts w:ascii="Times New Roman" w:hAnsi="Times New Roman" w:cs="Times New Roman"/>
          <w:i/>
          <w:sz w:val="28"/>
          <w:szCs w:val="28"/>
          <w:lang w:val="en-US"/>
        </w:rPr>
        <w:t>2</w:t>
      </w:r>
      <w:r w:rsidR="0041764D" w:rsidRPr="007156D5">
        <w:rPr>
          <w:rFonts w:ascii="Times New Roman" w:hAnsi="Times New Roman" w:cs="Times New Roman"/>
          <w:i/>
          <w:sz w:val="28"/>
          <w:szCs w:val="28"/>
        </w:rPr>
        <w:t>. Chủ động tổ chức và thực hiện việc kiểm tra và xử lý các vấn đề về chất lượng sản phẩm, hàng hóa theo quy định của bộ quản lý ngành, lĩnh vực, Ủy ban nhân dân tỉnh, thành phố.</w:t>
      </w:r>
    </w:p>
    <w:p w14:paraId="7BB1FC8F" w14:textId="77777777" w:rsidR="007156D5" w:rsidRPr="007156D5" w:rsidRDefault="007156D5" w:rsidP="001368BF">
      <w:pPr>
        <w:spacing w:line="340" w:lineRule="exact"/>
        <w:ind w:firstLine="680"/>
        <w:jc w:val="both"/>
        <w:rPr>
          <w:rFonts w:ascii="Times New Roman" w:hAnsi="Times New Roman" w:cs="Times New Roman"/>
          <w:i/>
          <w:sz w:val="28"/>
          <w:szCs w:val="28"/>
        </w:rPr>
      </w:pPr>
      <w:r w:rsidRPr="007156D5">
        <w:rPr>
          <w:rFonts w:ascii="Times New Roman" w:hAnsi="Times New Roman" w:cs="Times New Roman"/>
          <w:i/>
          <w:sz w:val="28"/>
          <w:szCs w:val="28"/>
          <w:lang w:val="en-US"/>
        </w:rPr>
        <w:t>3.</w:t>
      </w:r>
      <w:r w:rsidR="0041764D" w:rsidRPr="007156D5">
        <w:rPr>
          <w:rFonts w:ascii="Times New Roman" w:hAnsi="Times New Roman" w:cs="Times New Roman"/>
          <w:i/>
          <w:sz w:val="28"/>
          <w:szCs w:val="28"/>
        </w:rPr>
        <w:t xml:space="preserve"> Cơ quan kiểm tra chất lượng sản phẩm, hàng hóa địa phương có trách nhiệm phối hợp cơ quan thanh tra thực hiện hiệu quả hoạt động thanh tra, kiểm tra nhằm phát hiện, xử lý kịp thời các hành vi vi phạm pháp luật, góp phần chấn chỉnh, nâng cao hiệu quả quản lý nhà nước; tránh chồng chéo, trùng lặp trong hoạt động thanh tra, kiểm tra.</w:t>
      </w:r>
    </w:p>
    <w:p w14:paraId="7BE6FB85" w14:textId="3B301B46" w:rsidR="0041764D" w:rsidRPr="007156D5" w:rsidRDefault="007156D5" w:rsidP="001368BF">
      <w:pPr>
        <w:spacing w:line="340" w:lineRule="exact"/>
        <w:ind w:firstLine="680"/>
        <w:jc w:val="both"/>
        <w:rPr>
          <w:rFonts w:ascii="Times New Roman" w:hAnsi="Times New Roman" w:cs="Times New Roman"/>
          <w:sz w:val="28"/>
          <w:szCs w:val="28"/>
          <w:lang w:val="en-US"/>
        </w:rPr>
      </w:pPr>
      <w:r w:rsidRPr="007156D5">
        <w:rPr>
          <w:rFonts w:ascii="Times New Roman" w:hAnsi="Times New Roman" w:cs="Times New Roman"/>
          <w:i/>
          <w:sz w:val="28"/>
          <w:szCs w:val="28"/>
          <w:lang w:val="en-US"/>
        </w:rPr>
        <w:t>4</w:t>
      </w:r>
      <w:r w:rsidR="0041764D" w:rsidRPr="007156D5">
        <w:rPr>
          <w:rFonts w:ascii="Times New Roman" w:hAnsi="Times New Roman" w:cs="Times New Roman"/>
          <w:i/>
          <w:sz w:val="28"/>
          <w:szCs w:val="28"/>
        </w:rPr>
        <w:t>. Định kỳ hàng quý trước ngày 25 hoặc đột xuất khi có yêu cầu, tổng hợp, cập nhật kết quả kiểm tra lên cơ sở dữ liệu của địa phương, kết nối với cơ sở dữ liệu quốc gia về tiêu chuẩn, đo lường, chất lượng</w:t>
      </w:r>
      <w:r w:rsidR="0041764D" w:rsidRPr="00F03296">
        <w:rPr>
          <w:rFonts w:ascii="Times New Roman" w:hAnsi="Times New Roman" w:cs="Times New Roman"/>
          <w:sz w:val="28"/>
          <w:szCs w:val="28"/>
        </w:rPr>
        <w:t>.</w:t>
      </w:r>
      <w:r>
        <w:rPr>
          <w:rFonts w:ascii="Times New Roman" w:hAnsi="Times New Roman" w:cs="Times New Roman"/>
          <w:sz w:val="28"/>
          <w:szCs w:val="28"/>
          <w:lang w:val="en-US"/>
        </w:rPr>
        <w:t>”</w:t>
      </w:r>
    </w:p>
    <w:p w14:paraId="142FDCA3" w14:textId="5DB0D331" w:rsidR="00F075CA" w:rsidRDefault="00F075CA" w:rsidP="001368BF">
      <w:pPr>
        <w:spacing w:line="340" w:lineRule="exact"/>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Từ những quy định trên, việc UBND tỉnh ban hành văn bản để thực hiện chức năng quản lý nhà nước; thực hiện nhiệm vụ, quyền hạn được phân cấp là cần thiết.</w:t>
      </w:r>
    </w:p>
    <w:p w14:paraId="366CE980" w14:textId="1B24575D" w:rsidR="002C08C0" w:rsidRPr="002C08C0" w:rsidRDefault="00493AE0" w:rsidP="001368BF">
      <w:pPr>
        <w:spacing w:line="340" w:lineRule="exact"/>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2.3</w:t>
      </w:r>
      <w:r w:rsidR="002C08C0">
        <w:rPr>
          <w:rFonts w:ascii="Times New Roman" w:hAnsi="Times New Roman" w:cs="Times New Roman"/>
          <w:sz w:val="28"/>
          <w:szCs w:val="28"/>
          <w:lang w:val="en-US"/>
        </w:rPr>
        <w:t xml:space="preserve">. Ngày 13/3/2026, Sở </w:t>
      </w:r>
      <w:r w:rsidR="00CD6DB4">
        <w:rPr>
          <w:rFonts w:ascii="Times New Roman" w:hAnsi="Times New Roman" w:cs="Times New Roman"/>
          <w:sz w:val="28"/>
          <w:szCs w:val="28"/>
          <w:lang w:val="en-US"/>
        </w:rPr>
        <w:t>KH&amp;CN</w:t>
      </w:r>
      <w:r w:rsidR="002C08C0">
        <w:rPr>
          <w:rFonts w:ascii="Times New Roman" w:hAnsi="Times New Roman" w:cs="Times New Roman"/>
          <w:sz w:val="28"/>
          <w:szCs w:val="28"/>
          <w:lang w:val="en-US"/>
        </w:rPr>
        <w:t xml:space="preserve"> </w:t>
      </w:r>
      <w:r w:rsidR="008E4E3C">
        <w:rPr>
          <w:rFonts w:ascii="Times New Roman" w:hAnsi="Times New Roman" w:cs="Times New Roman"/>
          <w:sz w:val="28"/>
          <w:szCs w:val="28"/>
          <w:lang w:val="en-US"/>
        </w:rPr>
        <w:t>có Tờ trình số 603/TTr-SKHCN “V</w:t>
      </w:r>
      <w:r w:rsidR="008E4E3C" w:rsidRPr="008E4E3C">
        <w:rPr>
          <w:rFonts w:ascii="Times New Roman" w:hAnsi="Times New Roman" w:cs="Times New Roman"/>
          <w:sz w:val="28"/>
          <w:szCs w:val="28"/>
          <w:lang w:val="en-US"/>
        </w:rPr>
        <w:t>ề việc đề nghị xây dựng Quyết định ban hành Quy định phân công trách nhiệm và phối hợp quản lý nhà nước về tiêu chuẩn, quy chuẩn kỹ thuật và chất lượng sản phẩm, hàng hóa trên địa bàn tỉnh Nghệ An</w:t>
      </w:r>
      <w:r w:rsidR="008E4E3C">
        <w:rPr>
          <w:rFonts w:ascii="Times New Roman" w:hAnsi="Times New Roman" w:cs="Times New Roman"/>
          <w:sz w:val="28"/>
          <w:szCs w:val="28"/>
          <w:lang w:val="en-US"/>
        </w:rPr>
        <w:t xml:space="preserve">” gửi UBND tỉnh. Sau khi có ý kiến của Sở Tư pháp (tại Công văn số 729/STP-VB&amp;QLXLVPHC ngày 30/3/2026), </w:t>
      </w:r>
      <w:r w:rsidR="008E4E3C">
        <w:rPr>
          <w:rFonts w:ascii="Times New Roman" w:hAnsi="Times New Roman" w:cs="Times New Roman"/>
          <w:sz w:val="28"/>
          <w:szCs w:val="28"/>
          <w:lang w:val="en-US"/>
        </w:rPr>
        <w:lastRenderedPageBreak/>
        <w:t xml:space="preserve">UBND tỉnh đã ban hành văn bản số 4277/UBND-VX ngày 22/4/2026 về việc chủ trương xây dựng văn bản quy phạm pháp luật, nội dung: thống nhất với đề nghị, giao Sở </w:t>
      </w:r>
      <w:r w:rsidR="00CD6DB4">
        <w:rPr>
          <w:rFonts w:ascii="Times New Roman" w:hAnsi="Times New Roman" w:cs="Times New Roman"/>
          <w:sz w:val="28"/>
          <w:szCs w:val="28"/>
          <w:lang w:val="en-US"/>
        </w:rPr>
        <w:t>KH&amp;CN</w:t>
      </w:r>
      <w:r w:rsidR="008E4E3C">
        <w:rPr>
          <w:rFonts w:ascii="Times New Roman" w:hAnsi="Times New Roman" w:cs="Times New Roman"/>
          <w:sz w:val="28"/>
          <w:szCs w:val="28"/>
          <w:lang w:val="en-US"/>
        </w:rPr>
        <w:t xml:space="preserve"> chủ trì, phối hợp với các Sở, ngành, đơn vị liên quan xây dựng, tham mưu ban hành Quy định </w:t>
      </w:r>
      <w:r w:rsidR="008E4E3C" w:rsidRPr="008E4E3C">
        <w:rPr>
          <w:rFonts w:ascii="Times New Roman" w:hAnsi="Times New Roman" w:cs="Times New Roman"/>
          <w:sz w:val="28"/>
          <w:szCs w:val="28"/>
          <w:lang w:val="en-US"/>
        </w:rPr>
        <w:t>phân công trách nhiệm và phối hợp quản lý nhà nước về tiêu chuẩn, quy chuẩn kỹ thuật và chất lượng sản phẩm, hàng hóa trên địa bàn tỉnh Nghệ An</w:t>
      </w:r>
      <w:r w:rsidR="008E4E3C">
        <w:rPr>
          <w:rFonts w:ascii="Times New Roman" w:hAnsi="Times New Roman" w:cs="Times New Roman"/>
          <w:sz w:val="28"/>
          <w:szCs w:val="28"/>
          <w:lang w:val="en-US"/>
        </w:rPr>
        <w:t xml:space="preserve">. </w:t>
      </w:r>
    </w:p>
    <w:p w14:paraId="0846E6E8" w14:textId="63CCCC5A" w:rsidR="006F497B" w:rsidRPr="00F03296" w:rsidRDefault="006F3CE1" w:rsidP="001368BF">
      <w:pPr>
        <w:tabs>
          <w:tab w:val="left" w:pos="9781"/>
        </w:tabs>
        <w:spacing w:line="340" w:lineRule="exact"/>
        <w:ind w:firstLine="680"/>
        <w:jc w:val="both"/>
        <w:rPr>
          <w:rFonts w:ascii="Times New Roman" w:hAnsi="Times New Roman" w:cs="Times New Roman"/>
          <w:b/>
          <w:bCs/>
          <w:sz w:val="28"/>
          <w:szCs w:val="28"/>
        </w:rPr>
      </w:pPr>
      <w:r w:rsidRPr="00F03296">
        <w:rPr>
          <w:rFonts w:ascii="Times New Roman" w:hAnsi="Times New Roman" w:cs="Times New Roman"/>
          <w:b/>
          <w:sz w:val="28"/>
          <w:szCs w:val="28"/>
        </w:rPr>
        <w:t>3</w:t>
      </w:r>
      <w:r w:rsidR="00803C34" w:rsidRPr="00F03296">
        <w:rPr>
          <w:rFonts w:ascii="Times New Roman" w:hAnsi="Times New Roman" w:cs="Times New Roman"/>
          <w:b/>
          <w:sz w:val="28"/>
          <w:szCs w:val="28"/>
        </w:rPr>
        <w:t>.</w:t>
      </w:r>
      <w:r w:rsidR="00803C34" w:rsidRPr="00F03296">
        <w:rPr>
          <w:rFonts w:ascii="Times New Roman" w:hAnsi="Times New Roman" w:cs="Times New Roman"/>
          <w:sz w:val="28"/>
          <w:szCs w:val="28"/>
        </w:rPr>
        <w:t xml:space="preserve"> </w:t>
      </w:r>
      <w:r w:rsidR="001460CA" w:rsidRPr="00F03296">
        <w:rPr>
          <w:rFonts w:ascii="Times New Roman" w:hAnsi="Times New Roman" w:cs="Times New Roman"/>
          <w:b/>
          <w:bCs/>
          <w:sz w:val="28"/>
          <w:szCs w:val="28"/>
        </w:rPr>
        <w:t>Cơ sở thực tiễn</w:t>
      </w:r>
    </w:p>
    <w:p w14:paraId="5EC29924" w14:textId="29503C18" w:rsidR="002E2AA1" w:rsidRDefault="002E2AA1" w:rsidP="001368BF">
      <w:pPr>
        <w:spacing w:line="340" w:lineRule="exact"/>
        <w:ind w:firstLine="680"/>
        <w:jc w:val="both"/>
        <w:rPr>
          <w:rFonts w:ascii="Times New Roman" w:hAnsi="Times New Roman" w:cs="Times New Roman"/>
          <w:sz w:val="28"/>
          <w:szCs w:val="28"/>
        </w:rPr>
      </w:pPr>
      <w:r>
        <w:rPr>
          <w:rFonts w:ascii="Times New Roman" w:hAnsi="Times New Roman" w:cs="Times New Roman"/>
          <w:sz w:val="28"/>
          <w:szCs w:val="28"/>
          <w:lang w:val="en-US"/>
        </w:rPr>
        <w:t>3.</w:t>
      </w:r>
      <w:r w:rsidRPr="002768C7">
        <w:rPr>
          <w:rFonts w:ascii="Times New Roman" w:hAnsi="Times New Roman" w:cs="Times New Roman"/>
          <w:sz w:val="28"/>
          <w:szCs w:val="28"/>
        </w:rPr>
        <w:t xml:space="preserve">1. </w:t>
      </w:r>
      <w:r w:rsidRPr="009D4659">
        <w:rPr>
          <w:rFonts w:ascii="Times New Roman" w:hAnsi="Times New Roman" w:cs="Times New Roman"/>
          <w:sz w:val="28"/>
          <w:szCs w:val="28"/>
        </w:rPr>
        <w:t xml:space="preserve">Hệ thống pháp luật về </w:t>
      </w:r>
      <w:r w:rsidRPr="00157ED8">
        <w:rPr>
          <w:rFonts w:ascii="Times New Roman" w:hAnsi="Times New Roman" w:cs="Times New Roman"/>
          <w:sz w:val="28"/>
          <w:szCs w:val="28"/>
        </w:rPr>
        <w:t xml:space="preserve">tiêu chuẩn, quy chuẩn kỹ thuật và chất lượng sản phẩm, hàng hóa </w:t>
      </w:r>
      <w:r>
        <w:rPr>
          <w:rFonts w:ascii="Times New Roman" w:hAnsi="Times New Roman" w:cs="Times New Roman"/>
          <w:sz w:val="28"/>
          <w:szCs w:val="28"/>
        </w:rPr>
        <w:t>thay đổi:</w:t>
      </w:r>
    </w:p>
    <w:p w14:paraId="6A79E958" w14:textId="3D725CE6" w:rsidR="002E2AA1" w:rsidRDefault="002E2AA1" w:rsidP="001368BF">
      <w:pPr>
        <w:spacing w:line="340" w:lineRule="exact"/>
        <w:ind w:firstLine="720"/>
        <w:jc w:val="both"/>
        <w:rPr>
          <w:rFonts w:ascii="Times New Roman" w:hAnsi="Times New Roman" w:cs="Times New Roman"/>
          <w:bCs/>
          <w:sz w:val="28"/>
          <w:szCs w:val="28"/>
        </w:rPr>
      </w:pPr>
      <w:r>
        <w:rPr>
          <w:rFonts w:ascii="Times New Roman" w:hAnsi="Times New Roman" w:cs="Times New Roman"/>
          <w:sz w:val="28"/>
          <w:szCs w:val="28"/>
        </w:rPr>
        <w:t xml:space="preserve">- </w:t>
      </w:r>
      <w:r w:rsidRPr="009D4659">
        <w:rPr>
          <w:rFonts w:ascii="Times New Roman" w:hAnsi="Times New Roman" w:cs="Times New Roman"/>
          <w:sz w:val="28"/>
          <w:szCs w:val="28"/>
        </w:rPr>
        <w:t xml:space="preserve">Luật Chất lượng sản phẩm, hàng hóa </w:t>
      </w:r>
      <w:r w:rsidRPr="002768C7">
        <w:rPr>
          <w:rFonts w:ascii="Times New Roman" w:hAnsi="Times New Roman" w:cs="Times New Roman"/>
          <w:bCs/>
          <w:sz w:val="28"/>
          <w:szCs w:val="28"/>
        </w:rPr>
        <w:t>sửa đổi năm 2025</w:t>
      </w:r>
      <w:r w:rsidRPr="0038182E">
        <w:rPr>
          <w:rFonts w:ascii="Times New Roman" w:hAnsi="Times New Roman" w:cs="Times New Roman"/>
          <w:sz w:val="28"/>
          <w:szCs w:val="28"/>
        </w:rPr>
        <w:t xml:space="preserve"> </w:t>
      </w:r>
      <w:r w:rsidRPr="009D4659">
        <w:rPr>
          <w:rFonts w:ascii="Times New Roman" w:hAnsi="Times New Roman" w:cs="Times New Roman"/>
          <w:sz w:val="28"/>
          <w:szCs w:val="28"/>
        </w:rPr>
        <w:t>(Luật số 78/2025/QH15)</w:t>
      </w:r>
      <w:r>
        <w:rPr>
          <w:rFonts w:ascii="Times New Roman" w:hAnsi="Times New Roman" w:cs="Times New Roman"/>
          <w:sz w:val="28"/>
          <w:szCs w:val="28"/>
        </w:rPr>
        <w:t>,</w:t>
      </w:r>
      <w:r w:rsidRPr="009D4659">
        <w:rPr>
          <w:rFonts w:ascii="Times New Roman" w:hAnsi="Times New Roman" w:cs="Times New Roman"/>
          <w:sz w:val="28"/>
          <w:szCs w:val="28"/>
        </w:rPr>
        <w:t xml:space="preserve"> có hiệu lực từ ngày 01/01/2026</w:t>
      </w:r>
      <w:r>
        <w:rPr>
          <w:rFonts w:ascii="Times New Roman" w:hAnsi="Times New Roman" w:cs="Times New Roman"/>
          <w:sz w:val="28"/>
          <w:szCs w:val="28"/>
        </w:rPr>
        <w:t>:</w:t>
      </w:r>
      <w:r w:rsidRPr="009D4659">
        <w:rPr>
          <w:rFonts w:ascii="Times New Roman" w:hAnsi="Times New Roman" w:cs="Times New Roman"/>
          <w:sz w:val="28"/>
          <w:szCs w:val="28"/>
        </w:rPr>
        <w:t xml:space="preserve"> </w:t>
      </w:r>
      <w:r w:rsidRPr="005D7AC0">
        <w:rPr>
          <w:rFonts w:ascii="Times New Roman" w:hAnsi="Times New Roman" w:cs="Times New Roman"/>
          <w:sz w:val="28"/>
          <w:szCs w:val="28"/>
        </w:rPr>
        <w:t xml:space="preserve">bổ sung nhiều quy định mới, đặc biệt là </w:t>
      </w:r>
      <w:r w:rsidR="005D7AC0" w:rsidRPr="005D7AC0">
        <w:rPr>
          <w:rFonts w:ascii="Times New Roman" w:hAnsi="Times New Roman" w:cs="Times New Roman"/>
          <w:sz w:val="28"/>
          <w:szCs w:val="28"/>
        </w:rPr>
        <w:t>đã đổi mới phương thức quản lý chất lượng sản phẩm, hàng hóa theo hướng tăng cường quản lý dựa trên mức độ rủi ro, mức độ tuân thủ của tổ chức, cá nhân; đồng thời giao bộ quản lý ngành, lĩnh vực rà soát, ban hành danh mục sản phẩm, hàng hóa có mức độ rủi ro trung bình, rủi ro cao. Vì vậy, địa phương cần ban hành cơ chế phân công, phối hợp để tổ chức thực hiện, cập nhật dữ liệu, cảnh báo rủi ro và hậu kiểm theo đúng thẩm quyền.</w:t>
      </w:r>
      <w:r w:rsidR="005D7AC0">
        <w:rPr>
          <w:rFonts w:ascii="Times New Roman" w:hAnsi="Times New Roman" w:cs="Times New Roman"/>
          <w:sz w:val="28"/>
          <w:szCs w:val="28"/>
          <w:lang w:val="en-US"/>
        </w:rPr>
        <w:t xml:space="preserve"> </w:t>
      </w:r>
      <w:r>
        <w:rPr>
          <w:rFonts w:ascii="Times New Roman" w:hAnsi="Times New Roman" w:cs="Times New Roman"/>
          <w:bCs/>
          <w:sz w:val="28"/>
          <w:szCs w:val="28"/>
        </w:rPr>
        <w:t>Luật mới</w:t>
      </w:r>
      <w:r w:rsidRPr="009D4659">
        <w:rPr>
          <w:rFonts w:ascii="Times New Roman" w:hAnsi="Times New Roman" w:cs="Times New Roman"/>
          <w:sz w:val="28"/>
          <w:szCs w:val="28"/>
        </w:rPr>
        <w:t xml:space="preserve"> cũng lần đầu tiên luật hóa các công cụ quản lý hiện đại như hộ chiếu số sản phẩm, nhãn điện tử và thiết lập lộ trình truy xuất nguồn gốc bắt buộc đối với nhóm sản phẩm rủi ro cao.</w:t>
      </w:r>
      <w:r>
        <w:rPr>
          <w:rFonts w:ascii="Times New Roman" w:hAnsi="Times New Roman" w:cs="Times New Roman"/>
          <w:sz w:val="28"/>
          <w:szCs w:val="28"/>
        </w:rPr>
        <w:t xml:space="preserve"> Nghị định số 37/2026/NĐ-CP ngày 23/01/2026 của Chính phủ quy định chi tiết một số điều và biện pháp để tổ chức, hướng dẫn thi hành Luật Chất lượng sản phẩm, hàng hóa</w:t>
      </w:r>
      <w:r w:rsidRPr="0038182E">
        <w:rPr>
          <w:rFonts w:ascii="Times New Roman" w:hAnsi="Times New Roman" w:cs="Times New Roman"/>
          <w:bCs/>
          <w:sz w:val="28"/>
          <w:szCs w:val="28"/>
        </w:rPr>
        <w:t xml:space="preserve"> </w:t>
      </w:r>
      <w:r>
        <w:rPr>
          <w:rFonts w:ascii="Times New Roman" w:hAnsi="Times New Roman" w:cs="Times New Roman"/>
          <w:bCs/>
          <w:sz w:val="28"/>
          <w:szCs w:val="28"/>
        </w:rPr>
        <w:t xml:space="preserve">đã </w:t>
      </w:r>
      <w:r w:rsidRPr="0038182E">
        <w:rPr>
          <w:rFonts w:ascii="Times New Roman" w:hAnsi="Times New Roman" w:cs="Times New Roman"/>
          <w:bCs/>
          <w:sz w:val="28"/>
          <w:szCs w:val="28"/>
        </w:rPr>
        <w:t>quy định chi tiết việc truy xuất nguồn gốc, áp dụng công nghệ blockchain, IoT, trí tuệ nhân tạo trong quản lý chất lượng và yêu cầu sản phẩm nhóm rủi ro cao phải bắt buộc truy xuất nguồn gốc.</w:t>
      </w:r>
    </w:p>
    <w:p w14:paraId="61F9CB0E" w14:textId="01F87D2A" w:rsidR="002E2AA1" w:rsidRDefault="002E2AA1" w:rsidP="001368BF">
      <w:pPr>
        <w:spacing w:line="340" w:lineRule="exact"/>
        <w:ind w:firstLine="720"/>
        <w:jc w:val="both"/>
        <w:rPr>
          <w:rFonts w:ascii="Times New Roman" w:hAnsi="Times New Roman" w:cs="Times New Roman"/>
          <w:sz w:val="28"/>
          <w:szCs w:val="28"/>
        </w:rPr>
      </w:pPr>
      <w:r>
        <w:rPr>
          <w:rFonts w:ascii="Times New Roman" w:hAnsi="Times New Roman" w:cs="Times New Roman"/>
          <w:bCs/>
          <w:sz w:val="28"/>
          <w:szCs w:val="28"/>
        </w:rPr>
        <w:t xml:space="preserve">- </w:t>
      </w:r>
      <w:r w:rsidR="005D7AC0">
        <w:rPr>
          <w:rFonts w:ascii="Times New Roman" w:hAnsi="Times New Roman" w:cs="Times New Roman"/>
          <w:sz w:val="28"/>
          <w:szCs w:val="28"/>
        </w:rPr>
        <w:t xml:space="preserve">Luật Tiêu chuẩn và </w:t>
      </w:r>
      <w:r w:rsidR="005D7AC0">
        <w:rPr>
          <w:rFonts w:ascii="Times New Roman" w:hAnsi="Times New Roman" w:cs="Times New Roman"/>
          <w:sz w:val="28"/>
          <w:szCs w:val="28"/>
          <w:lang w:val="en-US"/>
        </w:rPr>
        <w:t>q</w:t>
      </w:r>
      <w:r w:rsidRPr="009D4659">
        <w:rPr>
          <w:rFonts w:ascii="Times New Roman" w:hAnsi="Times New Roman" w:cs="Times New Roman"/>
          <w:sz w:val="28"/>
          <w:szCs w:val="28"/>
        </w:rPr>
        <w:t xml:space="preserve">uy chuẩn kỹ thuật </w:t>
      </w:r>
      <w:r w:rsidRPr="002768C7">
        <w:rPr>
          <w:rFonts w:ascii="Times New Roman" w:hAnsi="Times New Roman" w:cs="Times New Roman"/>
          <w:bCs/>
          <w:sz w:val="28"/>
          <w:szCs w:val="28"/>
        </w:rPr>
        <w:t xml:space="preserve">sửa đổi năm 2025 </w:t>
      </w:r>
      <w:r w:rsidRPr="009D4659">
        <w:rPr>
          <w:rFonts w:ascii="Times New Roman" w:hAnsi="Times New Roman" w:cs="Times New Roman"/>
          <w:sz w:val="28"/>
          <w:szCs w:val="28"/>
        </w:rPr>
        <w:t>(Luật số 70/2025/QH15)</w:t>
      </w:r>
      <w:r>
        <w:rPr>
          <w:rFonts w:ascii="Times New Roman" w:hAnsi="Times New Roman" w:cs="Times New Roman"/>
          <w:sz w:val="28"/>
          <w:szCs w:val="28"/>
        </w:rPr>
        <w:t>,</w:t>
      </w:r>
      <w:r w:rsidRPr="00EA528B">
        <w:rPr>
          <w:rFonts w:ascii="Times New Roman" w:hAnsi="Times New Roman" w:cs="Times New Roman"/>
          <w:sz w:val="28"/>
          <w:szCs w:val="28"/>
        </w:rPr>
        <w:t xml:space="preserve"> </w:t>
      </w:r>
      <w:r w:rsidRPr="009D4659">
        <w:rPr>
          <w:rFonts w:ascii="Times New Roman" w:hAnsi="Times New Roman" w:cs="Times New Roman"/>
          <w:sz w:val="28"/>
          <w:szCs w:val="28"/>
        </w:rPr>
        <w:t>có hiệu lực từ ngày 01/01/2026</w:t>
      </w:r>
      <w:r>
        <w:rPr>
          <w:rFonts w:ascii="Times New Roman" w:hAnsi="Times New Roman" w:cs="Times New Roman"/>
          <w:sz w:val="28"/>
          <w:szCs w:val="28"/>
        </w:rPr>
        <w:t>: bổ sung nhiều quy định về công bố tiêu chuẩn áp dụng, công bố hợp quy, đánh giá sự phù hợp, truy xuất nguồn gốc, số hóa thông tin tiêu chuẩn, quy chuẩn…</w:t>
      </w:r>
    </w:p>
    <w:p w14:paraId="46EFBC1D" w14:textId="77777777" w:rsidR="002E2AA1" w:rsidRDefault="002E2AA1" w:rsidP="001368BF">
      <w:pPr>
        <w:spacing w:line="340" w:lineRule="exact"/>
        <w:ind w:firstLine="720"/>
        <w:jc w:val="both"/>
        <w:rPr>
          <w:rFonts w:ascii="Times New Roman" w:hAnsi="Times New Roman" w:cs="Times New Roman"/>
          <w:sz w:val="28"/>
          <w:szCs w:val="28"/>
        </w:rPr>
      </w:pPr>
      <w:r w:rsidRPr="000E7AE7">
        <w:rPr>
          <w:rFonts w:ascii="Times New Roman" w:hAnsi="Times New Roman" w:cs="Times New Roman"/>
          <w:sz w:val="28"/>
          <w:szCs w:val="28"/>
        </w:rPr>
        <w:t xml:space="preserve">Do đó, Quyết định số 44/2016/QĐ-UBND </w:t>
      </w:r>
      <w:r w:rsidRPr="00232102">
        <w:rPr>
          <w:rFonts w:ascii="Times New Roman" w:hAnsi="Times New Roman" w:cs="Times New Roman"/>
          <w:sz w:val="28"/>
          <w:szCs w:val="28"/>
        </w:rPr>
        <w:t>không còn phù hợp với khung pháp lý mới</w:t>
      </w:r>
      <w:r w:rsidRPr="000E7AE7">
        <w:rPr>
          <w:rFonts w:ascii="Times New Roman" w:hAnsi="Times New Roman" w:cs="Times New Roman"/>
          <w:sz w:val="28"/>
          <w:szCs w:val="28"/>
        </w:rPr>
        <w:t xml:space="preserve"> và cần được thay thế.</w:t>
      </w:r>
    </w:p>
    <w:p w14:paraId="7610912E" w14:textId="69B6B658" w:rsidR="002E2AA1" w:rsidRPr="002768C7" w:rsidRDefault="002E2AA1" w:rsidP="001368BF">
      <w:pPr>
        <w:spacing w:line="340" w:lineRule="exact"/>
        <w:ind w:firstLine="720"/>
        <w:jc w:val="both"/>
        <w:rPr>
          <w:rFonts w:ascii="Times New Roman" w:hAnsi="Times New Roman" w:cs="Times New Roman"/>
          <w:sz w:val="28"/>
          <w:szCs w:val="28"/>
        </w:rPr>
      </w:pPr>
      <w:r>
        <w:rPr>
          <w:rFonts w:ascii="Times New Roman" w:hAnsi="Times New Roman" w:cs="Times New Roman"/>
          <w:sz w:val="28"/>
          <w:szCs w:val="28"/>
          <w:lang w:val="en-US"/>
        </w:rPr>
        <w:t>3.</w:t>
      </w:r>
      <w:r>
        <w:rPr>
          <w:rFonts w:ascii="Times New Roman" w:hAnsi="Times New Roman" w:cs="Times New Roman"/>
          <w:sz w:val="28"/>
          <w:szCs w:val="28"/>
        </w:rPr>
        <w:t>2. V</w:t>
      </w:r>
      <w:r w:rsidRPr="000E7AE7">
        <w:rPr>
          <w:rFonts w:ascii="Times New Roman" w:hAnsi="Times New Roman" w:cs="Times New Roman"/>
          <w:sz w:val="28"/>
          <w:szCs w:val="28"/>
        </w:rPr>
        <w:t>ới việc kiện toàn mô hình chính quyền địa phương hai cấp, không còn UBND cấp huyện</w:t>
      </w:r>
      <w:r>
        <w:rPr>
          <w:rFonts w:ascii="Times New Roman" w:hAnsi="Times New Roman" w:cs="Times New Roman"/>
          <w:sz w:val="28"/>
          <w:szCs w:val="28"/>
        </w:rPr>
        <w:t>.</w:t>
      </w:r>
      <w:r w:rsidRPr="000E7AE7">
        <w:rPr>
          <w:rFonts w:ascii="Times New Roman" w:hAnsi="Times New Roman" w:cs="Times New Roman"/>
          <w:sz w:val="28"/>
          <w:szCs w:val="28"/>
        </w:rPr>
        <w:t xml:space="preserve"> </w:t>
      </w:r>
      <w:r>
        <w:rPr>
          <w:rFonts w:ascii="Times New Roman" w:hAnsi="Times New Roman" w:cs="Times New Roman"/>
          <w:sz w:val="28"/>
          <w:szCs w:val="28"/>
        </w:rPr>
        <w:t>C</w:t>
      </w:r>
      <w:r w:rsidRPr="000E7AE7">
        <w:rPr>
          <w:rFonts w:ascii="Times New Roman" w:hAnsi="Times New Roman" w:cs="Times New Roman"/>
          <w:sz w:val="28"/>
          <w:szCs w:val="28"/>
        </w:rPr>
        <w:t>ơ cấu tổ chức</w:t>
      </w:r>
      <w:r>
        <w:rPr>
          <w:rFonts w:ascii="Times New Roman" w:hAnsi="Times New Roman" w:cs="Times New Roman"/>
          <w:sz w:val="28"/>
          <w:szCs w:val="28"/>
        </w:rPr>
        <w:t>, chức năng nhiệm vụ</w:t>
      </w:r>
      <w:r w:rsidRPr="000E7AE7">
        <w:rPr>
          <w:rFonts w:ascii="Times New Roman" w:hAnsi="Times New Roman" w:cs="Times New Roman"/>
          <w:sz w:val="28"/>
          <w:szCs w:val="28"/>
        </w:rPr>
        <w:t xml:space="preserve"> các cơ quan chuyên môn thuộc UBND tỉnh đã được </w:t>
      </w:r>
      <w:r w:rsidRPr="00232102">
        <w:rPr>
          <w:rFonts w:ascii="Times New Roman" w:hAnsi="Times New Roman" w:cs="Times New Roman"/>
          <w:sz w:val="28"/>
          <w:szCs w:val="28"/>
        </w:rPr>
        <w:t>sắp xếp, kiện toàn theo hướng tinh gọn, hợp nhất một số sở, ngành</w:t>
      </w:r>
      <w:r>
        <w:rPr>
          <w:rFonts w:ascii="Times New Roman" w:hAnsi="Times New Roman" w:cs="Times New Roman"/>
          <w:sz w:val="28"/>
          <w:szCs w:val="28"/>
        </w:rPr>
        <w:t>. Đặc biệt, chức năng thanh tra chuyên ngành đã được chuyển sang Thanh tra tỉnh. C</w:t>
      </w:r>
      <w:r w:rsidRPr="000E7AE7">
        <w:rPr>
          <w:rFonts w:ascii="Times New Roman" w:hAnsi="Times New Roman" w:cs="Times New Roman"/>
          <w:sz w:val="28"/>
          <w:szCs w:val="28"/>
        </w:rPr>
        <w:t xml:space="preserve">ác quy định về phân công nhiệm vụ cho </w:t>
      </w:r>
      <w:r>
        <w:rPr>
          <w:rFonts w:ascii="Times New Roman" w:hAnsi="Times New Roman" w:cs="Times New Roman"/>
          <w:sz w:val="28"/>
          <w:szCs w:val="28"/>
        </w:rPr>
        <w:t xml:space="preserve">UBND </w:t>
      </w:r>
      <w:r w:rsidRPr="000E7AE7">
        <w:rPr>
          <w:rFonts w:ascii="Times New Roman" w:hAnsi="Times New Roman" w:cs="Times New Roman"/>
          <w:sz w:val="28"/>
          <w:szCs w:val="28"/>
        </w:rPr>
        <w:t>cấp huyện</w:t>
      </w:r>
      <w:r>
        <w:rPr>
          <w:rFonts w:ascii="Times New Roman" w:hAnsi="Times New Roman" w:cs="Times New Roman"/>
          <w:sz w:val="28"/>
          <w:szCs w:val="28"/>
        </w:rPr>
        <w:t xml:space="preserve"> và các sở, ngành cũ</w:t>
      </w:r>
      <w:r w:rsidRPr="000E7AE7">
        <w:rPr>
          <w:rFonts w:ascii="Times New Roman" w:hAnsi="Times New Roman" w:cs="Times New Roman"/>
          <w:sz w:val="28"/>
          <w:szCs w:val="28"/>
        </w:rPr>
        <w:t xml:space="preserve"> tại Quyết định số 44/2016/QĐ</w:t>
      </w:r>
      <w:r w:rsidRPr="009D4659">
        <w:rPr>
          <w:rFonts w:ascii="Times New Roman" w:hAnsi="Times New Roman" w:cs="Times New Roman"/>
          <w:sz w:val="28"/>
          <w:szCs w:val="28"/>
        </w:rPr>
        <w:t xml:space="preserve">-UBND </w:t>
      </w:r>
      <w:r>
        <w:rPr>
          <w:rFonts w:ascii="Times New Roman" w:hAnsi="Times New Roman" w:cs="Times New Roman"/>
          <w:sz w:val="28"/>
          <w:szCs w:val="28"/>
        </w:rPr>
        <w:t>mất cơ sở thực thi,</w:t>
      </w:r>
      <w:r w:rsidRPr="00232102">
        <w:rPr>
          <w:rFonts w:ascii="Times New Roman" w:hAnsi="Times New Roman" w:cs="Times New Roman"/>
          <w:sz w:val="28"/>
          <w:szCs w:val="28"/>
        </w:rPr>
        <w:t xml:space="preserve"> </w:t>
      </w:r>
      <w:r w:rsidRPr="002768C7">
        <w:rPr>
          <w:rFonts w:ascii="Times New Roman" w:hAnsi="Times New Roman" w:cs="Times New Roman"/>
          <w:sz w:val="28"/>
          <w:szCs w:val="28"/>
        </w:rPr>
        <w:t>khiến công tác thanh tra, kiểm tra và xử lý vi phạm tại địa phương gặp vướng mắc về thẩm quyền và chủ thể thực thi.</w:t>
      </w:r>
      <w:r>
        <w:rPr>
          <w:rFonts w:ascii="Times New Roman" w:hAnsi="Times New Roman" w:cs="Times New Roman"/>
          <w:sz w:val="28"/>
          <w:szCs w:val="28"/>
        </w:rPr>
        <w:t xml:space="preserve"> </w:t>
      </w:r>
    </w:p>
    <w:p w14:paraId="749E7A15" w14:textId="77777777" w:rsidR="002E2AA1" w:rsidRDefault="002E2AA1" w:rsidP="001368BF">
      <w:pPr>
        <w:spacing w:line="340" w:lineRule="exact"/>
        <w:ind w:firstLine="720"/>
        <w:jc w:val="both"/>
        <w:rPr>
          <w:rFonts w:ascii="Times New Roman" w:hAnsi="Times New Roman" w:cs="Times New Roman"/>
          <w:sz w:val="28"/>
          <w:szCs w:val="28"/>
        </w:rPr>
      </w:pPr>
      <w:r w:rsidRPr="00232102">
        <w:rPr>
          <w:rFonts w:ascii="Times New Roman" w:hAnsi="Times New Roman" w:cs="Times New Roman"/>
          <w:sz w:val="28"/>
          <w:szCs w:val="28"/>
        </w:rPr>
        <w:t xml:space="preserve">Vì vậy, </w:t>
      </w:r>
      <w:r>
        <w:rPr>
          <w:rFonts w:ascii="Times New Roman" w:hAnsi="Times New Roman" w:cs="Times New Roman"/>
          <w:sz w:val="28"/>
          <w:szCs w:val="28"/>
        </w:rPr>
        <w:t xml:space="preserve">việc ban hành quy định mới nhằm </w:t>
      </w:r>
      <w:r w:rsidRPr="00232102">
        <w:rPr>
          <w:rFonts w:ascii="Times New Roman" w:hAnsi="Times New Roman" w:cs="Times New Roman"/>
          <w:sz w:val="28"/>
          <w:szCs w:val="28"/>
        </w:rPr>
        <w:t xml:space="preserve">cập nhật </w:t>
      </w:r>
      <w:r w:rsidRPr="00232102">
        <w:rPr>
          <w:rFonts w:ascii="Times New Roman" w:hAnsi="Times New Roman" w:cs="Times New Roman"/>
          <w:bCs/>
          <w:sz w:val="28"/>
          <w:szCs w:val="28"/>
        </w:rPr>
        <w:t>tên gọi và chức năng của các sở, ngành sau sắp xếp</w:t>
      </w:r>
      <w:r w:rsidRPr="00232102">
        <w:rPr>
          <w:rFonts w:ascii="Times New Roman" w:hAnsi="Times New Roman" w:cs="Times New Roman"/>
          <w:sz w:val="28"/>
          <w:szCs w:val="28"/>
        </w:rPr>
        <w:t>;</w:t>
      </w:r>
      <w:r>
        <w:rPr>
          <w:rFonts w:ascii="Times New Roman" w:hAnsi="Times New Roman" w:cs="Times New Roman"/>
          <w:sz w:val="28"/>
          <w:szCs w:val="28"/>
        </w:rPr>
        <w:t xml:space="preserve"> </w:t>
      </w:r>
      <w:r w:rsidRPr="00232102">
        <w:rPr>
          <w:rFonts w:ascii="Times New Roman" w:hAnsi="Times New Roman" w:cs="Times New Roman"/>
          <w:sz w:val="28"/>
          <w:szCs w:val="28"/>
        </w:rPr>
        <w:t>điều chỉnh cơ chế phối hợp quản lý nhà nước;</w:t>
      </w:r>
      <w:r>
        <w:rPr>
          <w:rFonts w:ascii="Times New Roman" w:hAnsi="Times New Roman" w:cs="Times New Roman"/>
          <w:sz w:val="28"/>
          <w:szCs w:val="28"/>
        </w:rPr>
        <w:t xml:space="preserve"> </w:t>
      </w:r>
      <w:r w:rsidRPr="00232102">
        <w:rPr>
          <w:rFonts w:ascii="Times New Roman" w:hAnsi="Times New Roman" w:cs="Times New Roman"/>
          <w:sz w:val="28"/>
          <w:szCs w:val="28"/>
        </w:rPr>
        <w:t xml:space="preserve">bảo đảm </w:t>
      </w:r>
      <w:r w:rsidRPr="00232102">
        <w:rPr>
          <w:rFonts w:ascii="Times New Roman" w:hAnsi="Times New Roman" w:cs="Times New Roman"/>
          <w:bCs/>
          <w:sz w:val="28"/>
          <w:szCs w:val="28"/>
        </w:rPr>
        <w:t>không chồng chéo nhiệm vụ giữa các cơ quan chuyên môn</w:t>
      </w:r>
      <w:r w:rsidRPr="00232102">
        <w:rPr>
          <w:rFonts w:ascii="Times New Roman" w:hAnsi="Times New Roman" w:cs="Times New Roman"/>
          <w:sz w:val="28"/>
          <w:szCs w:val="28"/>
        </w:rPr>
        <w:t>.</w:t>
      </w:r>
    </w:p>
    <w:p w14:paraId="7EBE78E0" w14:textId="4476325F" w:rsidR="002E2AA1" w:rsidRPr="00AA08C0" w:rsidRDefault="002E2AA1" w:rsidP="001368BF">
      <w:pPr>
        <w:spacing w:line="340" w:lineRule="exact"/>
        <w:ind w:firstLine="720"/>
        <w:jc w:val="both"/>
        <w:rPr>
          <w:rFonts w:ascii="Times New Roman" w:hAnsi="Times New Roman" w:cs="Times New Roman"/>
          <w:sz w:val="28"/>
          <w:szCs w:val="28"/>
        </w:rPr>
      </w:pPr>
      <w:r>
        <w:rPr>
          <w:rFonts w:ascii="Times New Roman" w:hAnsi="Times New Roman" w:cs="Times New Roman"/>
          <w:sz w:val="28"/>
          <w:szCs w:val="28"/>
          <w:lang w:val="en-US"/>
        </w:rPr>
        <w:lastRenderedPageBreak/>
        <w:t>3.</w:t>
      </w:r>
      <w:r w:rsidRPr="00AA08C0">
        <w:rPr>
          <w:rFonts w:ascii="Times New Roman" w:hAnsi="Times New Roman" w:cs="Times New Roman"/>
          <w:sz w:val="28"/>
          <w:szCs w:val="28"/>
        </w:rPr>
        <w:t>3. Yêu cầu nâng cao hiệu lực quản lý nhà nước về chất lượng sản phẩm, hàng hóa</w:t>
      </w:r>
      <w:r>
        <w:rPr>
          <w:rFonts w:ascii="Times New Roman" w:hAnsi="Times New Roman" w:cs="Times New Roman"/>
          <w:sz w:val="28"/>
          <w:szCs w:val="28"/>
        </w:rPr>
        <w:t>:</w:t>
      </w:r>
    </w:p>
    <w:p w14:paraId="6C303650" w14:textId="77777777" w:rsidR="002E2AA1" w:rsidRPr="00AA08C0" w:rsidRDefault="002E2AA1" w:rsidP="001368BF">
      <w:pPr>
        <w:spacing w:line="340" w:lineRule="exact"/>
        <w:ind w:firstLine="720"/>
        <w:jc w:val="both"/>
        <w:rPr>
          <w:rFonts w:ascii="Times New Roman" w:hAnsi="Times New Roman" w:cs="Times New Roman"/>
          <w:sz w:val="28"/>
          <w:szCs w:val="28"/>
        </w:rPr>
      </w:pPr>
      <w:r w:rsidRPr="00AA08C0">
        <w:rPr>
          <w:rFonts w:ascii="Times New Roman" w:hAnsi="Times New Roman" w:cs="Times New Roman"/>
          <w:sz w:val="28"/>
          <w:szCs w:val="28"/>
        </w:rPr>
        <w:t>Trong những năm gần đây, hoạt động sản xuất, kinh doanh và lưu thông hàng hóa trên địa bàn tỉnh phát triển mạnh, xuất hiện nhiều loại sản phẩm, hàng hóa mớ</w:t>
      </w:r>
      <w:r>
        <w:rPr>
          <w:rFonts w:ascii="Times New Roman" w:hAnsi="Times New Roman" w:cs="Times New Roman"/>
          <w:sz w:val="28"/>
          <w:szCs w:val="28"/>
        </w:rPr>
        <w:t xml:space="preserve">i, đặc biệt trong các lĩnh vực: thực phẩm; vật tư nông nghiệp; thiết bị công nghiệp; </w:t>
      </w:r>
      <w:r w:rsidRPr="00AA08C0">
        <w:rPr>
          <w:rFonts w:ascii="Times New Roman" w:hAnsi="Times New Roman" w:cs="Times New Roman"/>
          <w:sz w:val="28"/>
          <w:szCs w:val="28"/>
        </w:rPr>
        <w:t>hàng hóa thương mại điện tử</w:t>
      </w:r>
      <w:r>
        <w:rPr>
          <w:rFonts w:ascii="Times New Roman" w:hAnsi="Times New Roman" w:cs="Times New Roman"/>
          <w:sz w:val="28"/>
          <w:szCs w:val="28"/>
        </w:rPr>
        <w:t xml:space="preserve">…Bên cạnh đó, tình trạng </w:t>
      </w:r>
      <w:r w:rsidRPr="00AA08C0">
        <w:rPr>
          <w:rFonts w:ascii="Times New Roman" w:hAnsi="Times New Roman" w:cs="Times New Roman"/>
          <w:sz w:val="28"/>
          <w:szCs w:val="28"/>
        </w:rPr>
        <w:t xml:space="preserve">hàng hóa không </w:t>
      </w:r>
      <w:r>
        <w:rPr>
          <w:rFonts w:ascii="Times New Roman" w:hAnsi="Times New Roman" w:cs="Times New Roman"/>
          <w:sz w:val="28"/>
          <w:szCs w:val="28"/>
        </w:rPr>
        <w:t xml:space="preserve">bảo đảm chất lượng, gian lận thương mại, </w:t>
      </w:r>
      <w:r w:rsidRPr="00AA08C0">
        <w:rPr>
          <w:rFonts w:ascii="Times New Roman" w:hAnsi="Times New Roman" w:cs="Times New Roman"/>
          <w:sz w:val="28"/>
          <w:szCs w:val="28"/>
        </w:rPr>
        <w:t>vi phạm quy định về</w:t>
      </w:r>
      <w:r>
        <w:rPr>
          <w:rFonts w:ascii="Times New Roman" w:hAnsi="Times New Roman" w:cs="Times New Roman"/>
          <w:sz w:val="28"/>
          <w:szCs w:val="28"/>
        </w:rPr>
        <w:t xml:space="preserve"> tiêu chuẩn, quy chuẩn kỹ thuật </w:t>
      </w:r>
      <w:r w:rsidRPr="00AA08C0">
        <w:rPr>
          <w:rFonts w:ascii="Times New Roman" w:hAnsi="Times New Roman" w:cs="Times New Roman"/>
          <w:sz w:val="28"/>
          <w:szCs w:val="28"/>
        </w:rPr>
        <w:t>vẫn còn xảy ra.</w:t>
      </w:r>
    </w:p>
    <w:p w14:paraId="10A08E88" w14:textId="77777777" w:rsidR="002E2AA1" w:rsidRPr="00AA08C0" w:rsidRDefault="002E2AA1" w:rsidP="001368BF">
      <w:pPr>
        <w:spacing w:line="340" w:lineRule="exact"/>
        <w:ind w:firstLine="720"/>
        <w:jc w:val="both"/>
        <w:rPr>
          <w:rFonts w:ascii="Times New Roman" w:hAnsi="Times New Roman" w:cs="Times New Roman"/>
          <w:sz w:val="28"/>
          <w:szCs w:val="28"/>
        </w:rPr>
      </w:pPr>
      <w:r w:rsidRPr="00AA08C0">
        <w:rPr>
          <w:rFonts w:ascii="Times New Roman" w:hAnsi="Times New Roman" w:cs="Times New Roman"/>
          <w:sz w:val="28"/>
          <w:szCs w:val="28"/>
        </w:rPr>
        <w:t>D</w:t>
      </w:r>
      <w:r>
        <w:rPr>
          <w:rFonts w:ascii="Times New Roman" w:hAnsi="Times New Roman" w:cs="Times New Roman"/>
          <w:sz w:val="28"/>
          <w:szCs w:val="28"/>
        </w:rPr>
        <w:t xml:space="preserve">o đó, cần có quy định mới nhằm: </w:t>
      </w:r>
      <w:r w:rsidRPr="00AA08C0">
        <w:rPr>
          <w:rFonts w:ascii="Times New Roman" w:hAnsi="Times New Roman" w:cs="Times New Roman"/>
          <w:bCs/>
          <w:sz w:val="28"/>
          <w:szCs w:val="28"/>
        </w:rPr>
        <w:t>phân công rõ trách nhiệm quản lý giữa các sở, ngành</w:t>
      </w:r>
      <w:r>
        <w:rPr>
          <w:rFonts w:ascii="Times New Roman" w:hAnsi="Times New Roman" w:cs="Times New Roman"/>
          <w:sz w:val="28"/>
          <w:szCs w:val="28"/>
        </w:rPr>
        <w:t xml:space="preserve">; </w:t>
      </w:r>
      <w:r w:rsidRPr="00AA08C0">
        <w:rPr>
          <w:rFonts w:ascii="Times New Roman" w:hAnsi="Times New Roman" w:cs="Times New Roman"/>
          <w:sz w:val="28"/>
          <w:szCs w:val="28"/>
        </w:rPr>
        <w:t xml:space="preserve">tăng cường </w:t>
      </w:r>
      <w:r w:rsidRPr="00AA08C0">
        <w:rPr>
          <w:rFonts w:ascii="Times New Roman" w:hAnsi="Times New Roman" w:cs="Times New Roman"/>
          <w:bCs/>
          <w:sz w:val="28"/>
          <w:szCs w:val="28"/>
        </w:rPr>
        <w:t>cơ chế phối hợp kiểm tra liên ngành</w:t>
      </w:r>
      <w:r>
        <w:rPr>
          <w:rFonts w:ascii="Times New Roman" w:hAnsi="Times New Roman" w:cs="Times New Roman"/>
          <w:sz w:val="28"/>
          <w:szCs w:val="28"/>
        </w:rPr>
        <w:t xml:space="preserve">; </w:t>
      </w:r>
      <w:r w:rsidRPr="00AA08C0">
        <w:rPr>
          <w:rFonts w:ascii="Times New Roman" w:hAnsi="Times New Roman" w:cs="Times New Roman"/>
          <w:sz w:val="28"/>
          <w:szCs w:val="28"/>
        </w:rPr>
        <w:t xml:space="preserve">nâng cao hiệu quả </w:t>
      </w:r>
      <w:r w:rsidRPr="00AA08C0">
        <w:rPr>
          <w:rFonts w:ascii="Times New Roman" w:hAnsi="Times New Roman" w:cs="Times New Roman"/>
          <w:bCs/>
          <w:sz w:val="28"/>
          <w:szCs w:val="28"/>
        </w:rPr>
        <w:t>quản lý chất lượng sản phẩm, hàng hóa trên địa bàn tỉnh</w:t>
      </w:r>
      <w:r w:rsidRPr="00AA08C0">
        <w:rPr>
          <w:rFonts w:ascii="Times New Roman" w:hAnsi="Times New Roman" w:cs="Times New Roman"/>
          <w:sz w:val="28"/>
          <w:szCs w:val="28"/>
        </w:rPr>
        <w:t>.</w:t>
      </w:r>
    </w:p>
    <w:p w14:paraId="0F893AD2" w14:textId="2B0DD0EA" w:rsidR="006308FC" w:rsidRPr="00F03296" w:rsidRDefault="002E2AA1" w:rsidP="001368BF">
      <w:pPr>
        <w:spacing w:line="340" w:lineRule="exact"/>
        <w:ind w:firstLine="720"/>
        <w:jc w:val="both"/>
        <w:rPr>
          <w:rFonts w:ascii="Times New Roman" w:hAnsi="Times New Roman" w:cs="Times New Roman"/>
          <w:sz w:val="28"/>
          <w:szCs w:val="28"/>
        </w:rPr>
      </w:pPr>
      <w:r>
        <w:rPr>
          <w:rFonts w:ascii="Times New Roman" w:hAnsi="Times New Roman" w:cs="Times New Roman"/>
          <w:sz w:val="28"/>
          <w:szCs w:val="28"/>
          <w:lang w:val="en-US"/>
        </w:rPr>
        <w:t>3.</w:t>
      </w:r>
      <w:r>
        <w:rPr>
          <w:rFonts w:ascii="Times New Roman" w:hAnsi="Times New Roman" w:cs="Times New Roman"/>
          <w:sz w:val="28"/>
          <w:szCs w:val="28"/>
        </w:rPr>
        <w:t xml:space="preserve">4. </w:t>
      </w:r>
      <w:r w:rsidRPr="004940CB">
        <w:rPr>
          <w:rFonts w:ascii="Times New Roman" w:hAnsi="Times New Roman" w:cs="Times New Roman"/>
          <w:sz w:val="28"/>
          <w:szCs w:val="28"/>
        </w:rPr>
        <w:t xml:space="preserve">Quyết định </w:t>
      </w:r>
      <w:r>
        <w:rPr>
          <w:rFonts w:ascii="Times New Roman" w:hAnsi="Times New Roman" w:cs="Times New Roman"/>
          <w:sz w:val="28"/>
          <w:szCs w:val="28"/>
        </w:rPr>
        <w:t xml:space="preserve">số </w:t>
      </w:r>
      <w:r w:rsidRPr="000E7AE7">
        <w:rPr>
          <w:rFonts w:ascii="Times New Roman" w:hAnsi="Times New Roman" w:cs="Times New Roman"/>
          <w:sz w:val="28"/>
          <w:szCs w:val="28"/>
        </w:rPr>
        <w:t xml:space="preserve">44/2016/QĐ-UBND </w:t>
      </w:r>
      <w:r w:rsidRPr="004940CB">
        <w:rPr>
          <w:rFonts w:ascii="Times New Roman" w:hAnsi="Times New Roman" w:cs="Times New Roman"/>
          <w:sz w:val="28"/>
          <w:szCs w:val="28"/>
        </w:rPr>
        <w:t xml:space="preserve">chỉ </w:t>
      </w:r>
      <w:r>
        <w:rPr>
          <w:rFonts w:ascii="Times New Roman" w:hAnsi="Times New Roman" w:cs="Times New Roman"/>
          <w:sz w:val="28"/>
          <w:szCs w:val="28"/>
        </w:rPr>
        <w:t>quy định</w:t>
      </w:r>
      <w:r w:rsidRPr="004940CB">
        <w:rPr>
          <w:rFonts w:ascii="Times New Roman" w:hAnsi="Times New Roman" w:cs="Times New Roman"/>
          <w:sz w:val="28"/>
          <w:szCs w:val="28"/>
        </w:rPr>
        <w:t xml:space="preserve"> việc phân công phối hợp v</w:t>
      </w:r>
      <w:r>
        <w:rPr>
          <w:rFonts w:ascii="Times New Roman" w:hAnsi="Times New Roman" w:cs="Times New Roman"/>
          <w:sz w:val="28"/>
          <w:szCs w:val="28"/>
        </w:rPr>
        <w:t xml:space="preserve">ề chất lượng mà không quy định nội dung về tiêu chuẩn, quy chuẩn kỹ thuật, </w:t>
      </w:r>
      <w:r w:rsidRPr="004940CB">
        <w:rPr>
          <w:rFonts w:ascii="Times New Roman" w:hAnsi="Times New Roman" w:cs="Times New Roman"/>
          <w:sz w:val="28"/>
          <w:szCs w:val="28"/>
        </w:rPr>
        <w:t xml:space="preserve">dẫn đến sự tách rời giữa chuẩn mực và thực thi. Trong bối cảnh mới, việc quản lý cần tiếp cận theo chuỗi giá trị sản phẩm: từ xây dựng tiêu chuẩn, ban hành quy chuẩn kỹ thuật địa phương đến hậu kiểm chất lượng lưu thông. </w:t>
      </w:r>
      <w:r>
        <w:rPr>
          <w:rFonts w:ascii="Times New Roman" w:hAnsi="Times New Roman" w:cs="Times New Roman"/>
          <w:sz w:val="28"/>
          <w:szCs w:val="28"/>
        </w:rPr>
        <w:t>Vì vậy, cần thiết phải</w:t>
      </w:r>
      <w:r w:rsidRPr="004940CB">
        <w:rPr>
          <w:rFonts w:ascii="Times New Roman" w:hAnsi="Times New Roman" w:cs="Times New Roman"/>
          <w:sz w:val="28"/>
          <w:szCs w:val="28"/>
        </w:rPr>
        <w:t xml:space="preserve"> ban hành văn bản tích hợp toàn diện 03 lĩnh vực</w:t>
      </w:r>
      <w:r>
        <w:rPr>
          <w:rFonts w:ascii="Times New Roman" w:hAnsi="Times New Roman" w:cs="Times New Roman"/>
          <w:sz w:val="28"/>
          <w:szCs w:val="28"/>
        </w:rPr>
        <w:t>: tiêu chuẩn - q</w:t>
      </w:r>
      <w:r w:rsidRPr="004940CB">
        <w:rPr>
          <w:rFonts w:ascii="Times New Roman" w:hAnsi="Times New Roman" w:cs="Times New Roman"/>
          <w:sz w:val="28"/>
          <w:szCs w:val="28"/>
        </w:rPr>
        <w:t xml:space="preserve">uy chuẩn </w:t>
      </w:r>
      <w:r>
        <w:rPr>
          <w:rFonts w:ascii="Times New Roman" w:hAnsi="Times New Roman" w:cs="Times New Roman"/>
          <w:sz w:val="28"/>
          <w:szCs w:val="28"/>
        </w:rPr>
        <w:t>kỹ thuật - chất lượng,</w:t>
      </w:r>
      <w:r w:rsidRPr="004940CB">
        <w:rPr>
          <w:rFonts w:ascii="Times New Roman" w:hAnsi="Times New Roman" w:cs="Times New Roman"/>
          <w:sz w:val="28"/>
          <w:szCs w:val="28"/>
        </w:rPr>
        <w:t xml:space="preserve"> </w:t>
      </w:r>
      <w:r>
        <w:rPr>
          <w:rFonts w:ascii="Times New Roman" w:hAnsi="Times New Roman" w:cs="Times New Roman"/>
          <w:sz w:val="28"/>
          <w:szCs w:val="28"/>
        </w:rPr>
        <w:t>nhằm làm rõ mối liên hệ hữu cơ giữa chuẩn mực (tiêu chuẩn/quy chuẩn) và kết quả (chất lượng); t</w:t>
      </w:r>
      <w:r w:rsidRPr="004940CB">
        <w:rPr>
          <w:rFonts w:ascii="Times New Roman" w:hAnsi="Times New Roman" w:cs="Times New Roman"/>
          <w:sz w:val="28"/>
          <w:szCs w:val="28"/>
        </w:rPr>
        <w:t xml:space="preserve">riệt tiêu sự chồng chéo, thực hiện nguyên tắc </w:t>
      </w:r>
      <w:r>
        <w:rPr>
          <w:rFonts w:ascii="Times New Roman" w:hAnsi="Times New Roman" w:cs="Times New Roman"/>
          <w:sz w:val="28"/>
          <w:szCs w:val="28"/>
        </w:rPr>
        <w:t>“</w:t>
      </w:r>
      <w:r w:rsidRPr="004940CB">
        <w:rPr>
          <w:rFonts w:ascii="Times New Roman" w:hAnsi="Times New Roman" w:cs="Times New Roman"/>
          <w:sz w:val="28"/>
          <w:szCs w:val="28"/>
        </w:rPr>
        <w:t xml:space="preserve">Một sản phẩm - Một quy chuẩn </w:t>
      </w:r>
      <w:r>
        <w:rPr>
          <w:rFonts w:ascii="Times New Roman" w:hAnsi="Times New Roman" w:cs="Times New Roman"/>
          <w:sz w:val="28"/>
          <w:szCs w:val="28"/>
        </w:rPr>
        <w:t>kỹ thuật”; t</w:t>
      </w:r>
      <w:r w:rsidRPr="004940CB">
        <w:rPr>
          <w:rFonts w:ascii="Times New Roman" w:hAnsi="Times New Roman" w:cs="Times New Roman"/>
          <w:sz w:val="28"/>
          <w:szCs w:val="28"/>
        </w:rPr>
        <w:t xml:space="preserve">ạo hành lang pháp lý để vận hành Cơ sở dữ liệu dùng chung của tỉnh </w:t>
      </w:r>
      <w:r>
        <w:rPr>
          <w:rFonts w:ascii="Times New Roman" w:hAnsi="Times New Roman" w:cs="Times New Roman"/>
          <w:sz w:val="28"/>
          <w:szCs w:val="28"/>
        </w:rPr>
        <w:t>về tiêu chuẩn đo lường chất lượng</w:t>
      </w:r>
      <w:r w:rsidRPr="004940CB">
        <w:rPr>
          <w:rFonts w:ascii="Times New Roman" w:hAnsi="Times New Roman" w:cs="Times New Roman"/>
          <w:sz w:val="28"/>
          <w:szCs w:val="28"/>
        </w:rPr>
        <w:t>.</w:t>
      </w:r>
      <w:r w:rsidR="008373BA" w:rsidRPr="00F03296">
        <w:rPr>
          <w:rFonts w:ascii="Times New Roman" w:hAnsi="Times New Roman" w:cs="Times New Roman"/>
          <w:sz w:val="28"/>
          <w:szCs w:val="28"/>
        </w:rPr>
        <w:t xml:space="preserve"> </w:t>
      </w:r>
    </w:p>
    <w:p w14:paraId="38BD6F3E" w14:textId="558554FF" w:rsidR="006F497B" w:rsidRPr="00CD6DB4" w:rsidRDefault="001460CA" w:rsidP="001368BF">
      <w:pPr>
        <w:autoSpaceDE w:val="0"/>
        <w:autoSpaceDN w:val="0"/>
        <w:adjustRightInd w:val="0"/>
        <w:spacing w:line="340" w:lineRule="exact"/>
        <w:ind w:firstLine="680"/>
        <w:rPr>
          <w:rFonts w:ascii="Times New Roman" w:hAnsi="Times New Roman" w:cs="Times New Roman"/>
          <w:b/>
          <w:bCs/>
          <w:sz w:val="26"/>
          <w:szCs w:val="28"/>
        </w:rPr>
      </w:pPr>
      <w:r w:rsidRPr="00CD6DB4">
        <w:rPr>
          <w:rFonts w:ascii="Times New Roman" w:hAnsi="Times New Roman" w:cs="Times New Roman"/>
          <w:b/>
          <w:bCs/>
          <w:sz w:val="26"/>
          <w:szCs w:val="28"/>
        </w:rPr>
        <w:t>II. MỤC ĐÍCH BAN HÀNH, QUAN ĐIỂM XÂY DỰNG DỰ THẢO VĂN BẢN</w:t>
      </w:r>
    </w:p>
    <w:p w14:paraId="56615EB6" w14:textId="62DCD184" w:rsidR="006F497B" w:rsidRPr="00F03296" w:rsidRDefault="001460CA" w:rsidP="001368BF">
      <w:pPr>
        <w:autoSpaceDE w:val="0"/>
        <w:autoSpaceDN w:val="0"/>
        <w:adjustRightInd w:val="0"/>
        <w:spacing w:line="340" w:lineRule="exact"/>
        <w:ind w:firstLine="680"/>
        <w:rPr>
          <w:rFonts w:ascii="Times New Roman" w:hAnsi="Times New Roman" w:cs="Times New Roman"/>
          <w:b/>
          <w:bCs/>
          <w:sz w:val="28"/>
          <w:szCs w:val="28"/>
        </w:rPr>
      </w:pPr>
      <w:r w:rsidRPr="00F03296">
        <w:rPr>
          <w:rFonts w:ascii="Times New Roman" w:hAnsi="Times New Roman" w:cs="Times New Roman"/>
          <w:b/>
          <w:bCs/>
          <w:sz w:val="28"/>
          <w:szCs w:val="28"/>
        </w:rPr>
        <w:t>1. Mục đích</w:t>
      </w:r>
    </w:p>
    <w:p w14:paraId="72741CD8" w14:textId="74F84794" w:rsidR="00D211AC" w:rsidRPr="00F03296" w:rsidRDefault="00CD6DB4" w:rsidP="001368BF">
      <w:pPr>
        <w:autoSpaceDE w:val="0"/>
        <w:autoSpaceDN w:val="0"/>
        <w:spacing w:line="340" w:lineRule="exact"/>
        <w:ind w:firstLine="709"/>
        <w:jc w:val="both"/>
        <w:outlineLvl w:val="0"/>
        <w:rPr>
          <w:rFonts w:ascii="Times New Roman" w:hAnsi="Times New Roman" w:cs="Times New Roman"/>
          <w:sz w:val="28"/>
          <w:szCs w:val="28"/>
        </w:rPr>
      </w:pPr>
      <w:r>
        <w:rPr>
          <w:rFonts w:ascii="Times New Roman" w:hAnsi="Times New Roman" w:cs="Times New Roman"/>
          <w:sz w:val="28"/>
          <w:szCs w:val="28"/>
          <w:lang w:val="en-US"/>
        </w:rPr>
        <w:t>1.1.</w:t>
      </w:r>
      <w:r>
        <w:rPr>
          <w:rFonts w:ascii="Times New Roman" w:hAnsi="Times New Roman" w:cs="Times New Roman"/>
          <w:sz w:val="28"/>
          <w:szCs w:val="28"/>
        </w:rPr>
        <w:t xml:space="preserve"> Việc xây dựng </w:t>
      </w:r>
      <w:r>
        <w:rPr>
          <w:rFonts w:ascii="Times New Roman" w:hAnsi="Times New Roman" w:cs="Times New Roman"/>
          <w:sz w:val="28"/>
          <w:szCs w:val="28"/>
          <w:lang w:val="en-US"/>
        </w:rPr>
        <w:t>Dự thảo</w:t>
      </w:r>
      <w:r w:rsidR="00D211AC" w:rsidRPr="00BD2FCC">
        <w:rPr>
          <w:rFonts w:ascii="Times New Roman" w:hAnsi="Times New Roman" w:cs="Times New Roman"/>
          <w:sz w:val="28"/>
          <w:szCs w:val="28"/>
        </w:rPr>
        <w:t xml:space="preserve"> nhằm </w:t>
      </w:r>
      <w:r w:rsidR="00BD2FCC" w:rsidRPr="00BD2FCC">
        <w:rPr>
          <w:rFonts w:ascii="Times New Roman" w:hAnsi="Times New Roman" w:cs="Times New Roman"/>
          <w:sz w:val="28"/>
          <w:szCs w:val="28"/>
        </w:rPr>
        <w:t>cụ thể hóa việc phân công trách nhiệm và cơ chế phối hợp giữa các cơ quan quản lý nhà nước trên địa bàn tỉnh Nghệ An trong lĩnh vực tiêu chuẩn, quy chuẩn kỹ thuật và chất lượng sản phẩm, hàng hóa</w:t>
      </w:r>
      <w:r w:rsidR="00BD2FCC">
        <w:rPr>
          <w:rFonts w:ascii="Times New Roman" w:hAnsi="Times New Roman" w:cs="Times New Roman"/>
          <w:sz w:val="28"/>
          <w:szCs w:val="28"/>
          <w:lang w:val="en-US"/>
        </w:rPr>
        <w:t>.</w:t>
      </w:r>
      <w:r w:rsidR="00BD2FCC" w:rsidRPr="00BD2FCC">
        <w:rPr>
          <w:rFonts w:ascii="Times New Roman" w:hAnsi="Times New Roman" w:cs="Times New Roman"/>
          <w:sz w:val="28"/>
          <w:szCs w:val="28"/>
        </w:rPr>
        <w:t xml:space="preserve"> </w:t>
      </w:r>
    </w:p>
    <w:p w14:paraId="6B8380B4" w14:textId="2C2DA1CC" w:rsidR="00D211AC" w:rsidRPr="00F03296" w:rsidRDefault="00CD6DB4" w:rsidP="001368BF">
      <w:pPr>
        <w:autoSpaceDE w:val="0"/>
        <w:autoSpaceDN w:val="0"/>
        <w:spacing w:line="340" w:lineRule="exact"/>
        <w:ind w:firstLine="709"/>
        <w:jc w:val="both"/>
        <w:outlineLvl w:val="0"/>
        <w:rPr>
          <w:rFonts w:ascii="Times New Roman" w:hAnsi="Times New Roman" w:cs="Times New Roman"/>
          <w:sz w:val="28"/>
          <w:szCs w:val="28"/>
        </w:rPr>
      </w:pPr>
      <w:r>
        <w:rPr>
          <w:rFonts w:ascii="Times New Roman" w:hAnsi="Times New Roman" w:cs="Times New Roman"/>
          <w:sz w:val="28"/>
          <w:szCs w:val="28"/>
          <w:lang w:val="en-US"/>
        </w:rPr>
        <w:t>1.2.</w:t>
      </w:r>
      <w:r w:rsidR="00D211AC" w:rsidRPr="00BD2FCC">
        <w:rPr>
          <w:rFonts w:ascii="Times New Roman" w:hAnsi="Times New Roman" w:cs="Times New Roman"/>
          <w:sz w:val="28"/>
          <w:szCs w:val="28"/>
        </w:rPr>
        <w:t xml:space="preserve"> T</w:t>
      </w:r>
      <w:r w:rsidR="00D211AC" w:rsidRPr="00F03296">
        <w:rPr>
          <w:rFonts w:ascii="Times New Roman" w:hAnsi="Times New Roman" w:cs="Times New Roman"/>
          <w:sz w:val="28"/>
          <w:szCs w:val="28"/>
        </w:rPr>
        <w:t xml:space="preserve">ạo cơ sở pháp lý rõ ràng, cụ thể, thuận lợi; </w:t>
      </w:r>
      <w:r w:rsidR="00D211AC" w:rsidRPr="00F03296">
        <w:rPr>
          <w:rFonts w:ascii="Times New Roman" w:hAnsi="Times New Roman" w:cs="Times New Roman"/>
          <w:sz w:val="28"/>
          <w:szCs w:val="28"/>
          <w:lang w:val="it-IT"/>
        </w:rPr>
        <w:t>tăng cường sự phối hợp giữa các cơ qua</w:t>
      </w:r>
      <w:r w:rsidR="00BD2FCC">
        <w:rPr>
          <w:rFonts w:ascii="Times New Roman" w:hAnsi="Times New Roman" w:cs="Times New Roman"/>
          <w:sz w:val="28"/>
          <w:szCs w:val="28"/>
          <w:lang w:val="it-IT"/>
        </w:rPr>
        <w:t>n, tổ chức, cá nhân có liên quan</w:t>
      </w:r>
      <w:r w:rsidR="00D211AC" w:rsidRPr="00F03296">
        <w:rPr>
          <w:rFonts w:ascii="Times New Roman" w:hAnsi="Times New Roman" w:cs="Times New Roman"/>
          <w:sz w:val="28"/>
          <w:szCs w:val="28"/>
          <w:lang w:val="it-IT"/>
        </w:rPr>
        <w:t>; đảm bảo tính chủ động, đồng bộ, thống nhất</w:t>
      </w:r>
      <w:r w:rsidR="00D211AC" w:rsidRPr="00F03296">
        <w:rPr>
          <w:rFonts w:ascii="Times New Roman" w:hAnsi="Times New Roman" w:cs="Times New Roman"/>
          <w:sz w:val="28"/>
          <w:szCs w:val="28"/>
        </w:rPr>
        <w:t xml:space="preserve">; từ đó, góp phần nâng cao hiệu lực, hiệu quả </w:t>
      </w:r>
      <w:r w:rsidR="00BD2FCC">
        <w:rPr>
          <w:rFonts w:ascii="Times New Roman" w:hAnsi="Times New Roman" w:cs="Times New Roman"/>
          <w:sz w:val="28"/>
          <w:szCs w:val="28"/>
          <w:lang w:val="en-US"/>
        </w:rPr>
        <w:t xml:space="preserve">công tác </w:t>
      </w:r>
      <w:r w:rsidR="00D211AC" w:rsidRPr="00F03296">
        <w:rPr>
          <w:rFonts w:ascii="Times New Roman" w:hAnsi="Times New Roman" w:cs="Times New Roman"/>
          <w:sz w:val="28"/>
          <w:szCs w:val="28"/>
        </w:rPr>
        <w:t xml:space="preserve">quản lý </w:t>
      </w:r>
      <w:r w:rsidR="00BD2FCC">
        <w:rPr>
          <w:rFonts w:ascii="Times New Roman" w:hAnsi="Times New Roman" w:cs="Times New Roman"/>
          <w:sz w:val="28"/>
          <w:szCs w:val="28"/>
          <w:lang w:val="en-US"/>
        </w:rPr>
        <w:t>n</w:t>
      </w:r>
      <w:r w:rsidR="00D211AC" w:rsidRPr="00F03296">
        <w:rPr>
          <w:rFonts w:ascii="Times New Roman" w:hAnsi="Times New Roman" w:cs="Times New Roman"/>
          <w:sz w:val="28"/>
          <w:szCs w:val="28"/>
        </w:rPr>
        <w:t xml:space="preserve">hà nước về tiêu chuẩn, quy chuẩn kỹ thuật và chất lượng sản phẩm, hàng hóa trên địa bàn </w:t>
      </w:r>
      <w:r w:rsidR="00BD2FCC">
        <w:rPr>
          <w:rFonts w:ascii="Times New Roman" w:hAnsi="Times New Roman" w:cs="Times New Roman"/>
          <w:sz w:val="28"/>
          <w:szCs w:val="28"/>
          <w:lang w:val="en-US"/>
        </w:rPr>
        <w:t>tỉnh</w:t>
      </w:r>
      <w:r w:rsidR="00D211AC" w:rsidRPr="00F03296">
        <w:rPr>
          <w:rFonts w:ascii="Times New Roman" w:hAnsi="Times New Roman" w:cs="Times New Roman"/>
          <w:sz w:val="28"/>
          <w:szCs w:val="28"/>
        </w:rPr>
        <w:t xml:space="preserve">, đặc biệt để bảo đảm phù hợp với chủ trương </w:t>
      </w:r>
      <w:r w:rsidR="00BD2FCC">
        <w:rPr>
          <w:rFonts w:ascii="Times New Roman" w:hAnsi="Times New Roman" w:cs="Times New Roman"/>
          <w:sz w:val="28"/>
          <w:szCs w:val="28"/>
          <w:lang w:val="en-US"/>
        </w:rPr>
        <w:t xml:space="preserve">sắp xếp, </w:t>
      </w:r>
      <w:r w:rsidR="00BD2FCC">
        <w:rPr>
          <w:rFonts w:ascii="Times New Roman" w:hAnsi="Times New Roman" w:cs="Times New Roman"/>
          <w:sz w:val="28"/>
          <w:szCs w:val="28"/>
        </w:rPr>
        <w:t xml:space="preserve">tổ chức bộ máy quản lý </w:t>
      </w:r>
      <w:r w:rsidR="00BD2FCC">
        <w:rPr>
          <w:rFonts w:ascii="Times New Roman" w:hAnsi="Times New Roman" w:cs="Times New Roman"/>
          <w:sz w:val="28"/>
          <w:szCs w:val="28"/>
          <w:lang w:val="en-US"/>
        </w:rPr>
        <w:t>n</w:t>
      </w:r>
      <w:r w:rsidR="00D211AC" w:rsidRPr="00F03296">
        <w:rPr>
          <w:rFonts w:ascii="Times New Roman" w:hAnsi="Times New Roman" w:cs="Times New Roman"/>
          <w:sz w:val="28"/>
          <w:szCs w:val="28"/>
        </w:rPr>
        <w:t>hà nước thời gian qua.</w:t>
      </w:r>
    </w:p>
    <w:p w14:paraId="1C09C5E3" w14:textId="4311E10A" w:rsidR="006F497B" w:rsidRPr="00F03296" w:rsidRDefault="001460CA" w:rsidP="001368BF">
      <w:pPr>
        <w:spacing w:line="340" w:lineRule="exact"/>
        <w:ind w:firstLine="680"/>
        <w:jc w:val="both"/>
        <w:rPr>
          <w:rFonts w:ascii="Times New Roman" w:hAnsi="Times New Roman" w:cs="Times New Roman"/>
          <w:b/>
          <w:sz w:val="28"/>
          <w:szCs w:val="28"/>
          <w:lang w:val="sq-AL"/>
        </w:rPr>
      </w:pPr>
      <w:r w:rsidRPr="00F03296">
        <w:rPr>
          <w:rFonts w:ascii="Times New Roman" w:hAnsi="Times New Roman" w:cs="Times New Roman"/>
          <w:b/>
          <w:sz w:val="28"/>
          <w:szCs w:val="28"/>
          <w:lang w:val="sq-AL"/>
        </w:rPr>
        <w:t xml:space="preserve">2. Quan điểm </w:t>
      </w:r>
    </w:p>
    <w:p w14:paraId="1FF321CA" w14:textId="1C34A523" w:rsidR="00747A37" w:rsidRPr="00F03296" w:rsidRDefault="00CD6DB4" w:rsidP="001368BF">
      <w:pPr>
        <w:spacing w:line="340" w:lineRule="exact"/>
        <w:ind w:firstLine="709"/>
        <w:jc w:val="both"/>
        <w:rPr>
          <w:rFonts w:ascii="Times New Roman" w:eastAsia="Calibri" w:hAnsi="Times New Roman" w:cs="Times New Roman"/>
          <w:sz w:val="28"/>
          <w:szCs w:val="28"/>
        </w:rPr>
      </w:pPr>
      <w:r>
        <w:rPr>
          <w:rFonts w:ascii="Times New Roman" w:hAnsi="Times New Roman" w:cs="Times New Roman"/>
          <w:sz w:val="28"/>
          <w:szCs w:val="28"/>
          <w:lang w:val="en-US"/>
        </w:rPr>
        <w:t>2.1.</w:t>
      </w:r>
      <w:r w:rsidR="00747A37" w:rsidRPr="00F03296">
        <w:rPr>
          <w:rFonts w:ascii="Times New Roman" w:hAnsi="Times New Roman" w:cs="Times New Roman"/>
          <w:sz w:val="28"/>
          <w:szCs w:val="28"/>
        </w:rPr>
        <w:t xml:space="preserve"> Bám sát, cụ thể hóa chủ trương, đường lối của Đảng, pháp luật của Nhà nước về xây dựng và hoàn thiện hệ thống pháp luật, sắp xếp tổ chức bộ máy, đẩy mạnh công tác tiêu chuẩn, đo lường, chất lượng quốc gia đến năm 2030 và những năm tiếp theo đã được xác định tại Chỉ thị số 38-CT/TW.</w:t>
      </w:r>
    </w:p>
    <w:p w14:paraId="4D63FE1A" w14:textId="05E5AFED" w:rsidR="00747A37" w:rsidRPr="00F03296" w:rsidRDefault="00CD6DB4" w:rsidP="001368BF">
      <w:pPr>
        <w:spacing w:line="340" w:lineRule="exact"/>
        <w:ind w:firstLine="709"/>
        <w:jc w:val="both"/>
        <w:rPr>
          <w:rFonts w:ascii="Times New Roman" w:hAnsi="Times New Roman" w:cs="Times New Roman"/>
          <w:sz w:val="28"/>
          <w:szCs w:val="28"/>
        </w:rPr>
      </w:pPr>
      <w:r>
        <w:rPr>
          <w:rFonts w:ascii="Times New Roman" w:eastAsia="Calibri" w:hAnsi="Times New Roman" w:cs="Times New Roman"/>
          <w:sz w:val="28"/>
          <w:szCs w:val="28"/>
          <w:lang w:val="en-US"/>
        </w:rPr>
        <w:t>2.2.</w:t>
      </w:r>
      <w:r w:rsidR="00747A37" w:rsidRPr="00F03296">
        <w:rPr>
          <w:rFonts w:ascii="Times New Roman" w:eastAsia="Calibri" w:hAnsi="Times New Roman" w:cs="Times New Roman"/>
          <w:sz w:val="28"/>
          <w:szCs w:val="28"/>
        </w:rPr>
        <w:t xml:space="preserve"> B</w:t>
      </w:r>
      <w:r w:rsidR="00747A37" w:rsidRPr="00F03296">
        <w:rPr>
          <w:rFonts w:ascii="Times New Roman" w:hAnsi="Times New Roman" w:cs="Times New Roman"/>
          <w:sz w:val="28"/>
          <w:szCs w:val="28"/>
        </w:rPr>
        <w:t xml:space="preserve">ảo đảm phù hợp, thống nhất với pháp luật quản lý nhà nước về tiêu chuẩn, đo lường, chất lượng, tổ chức chính quyền địa phương và các văn bản quy phạm pháp luật khác có liên quan; tính hợp lý, hiệu quả, khả thi, tạo điều kiện thuận lợi cho việc áp dụng trong thực tiễn. </w:t>
      </w:r>
    </w:p>
    <w:p w14:paraId="1017FC5F" w14:textId="2118B58B" w:rsidR="00747A37" w:rsidRPr="00F03296" w:rsidRDefault="00CD6DB4" w:rsidP="001368BF">
      <w:pPr>
        <w:spacing w:line="340" w:lineRule="exact"/>
        <w:ind w:firstLine="709"/>
        <w:jc w:val="both"/>
        <w:rPr>
          <w:rFonts w:ascii="Times New Roman" w:hAnsi="Times New Roman" w:cs="Times New Roman"/>
          <w:sz w:val="28"/>
          <w:szCs w:val="28"/>
        </w:rPr>
      </w:pPr>
      <w:r>
        <w:rPr>
          <w:rFonts w:ascii="Times New Roman" w:hAnsi="Times New Roman" w:cs="Times New Roman"/>
          <w:sz w:val="28"/>
          <w:szCs w:val="28"/>
          <w:lang w:val="en-US"/>
        </w:rPr>
        <w:lastRenderedPageBreak/>
        <w:t>2.3.</w:t>
      </w:r>
      <w:r w:rsidR="00747A37" w:rsidRPr="00F03296">
        <w:rPr>
          <w:rFonts w:ascii="Times New Roman" w:hAnsi="Times New Roman" w:cs="Times New Roman"/>
          <w:sz w:val="28"/>
          <w:szCs w:val="28"/>
        </w:rPr>
        <w:t xml:space="preserve"> Kế thừa, phát triển những quy định còn phù hợp của </w:t>
      </w:r>
      <w:r w:rsidR="00BD2FCC" w:rsidRPr="004940CB">
        <w:rPr>
          <w:rFonts w:ascii="Times New Roman" w:hAnsi="Times New Roman" w:cs="Times New Roman"/>
          <w:sz w:val="28"/>
          <w:szCs w:val="28"/>
        </w:rPr>
        <w:t xml:space="preserve">Quyết định </w:t>
      </w:r>
      <w:r w:rsidR="00BD2FCC">
        <w:rPr>
          <w:rFonts w:ascii="Times New Roman" w:hAnsi="Times New Roman" w:cs="Times New Roman"/>
          <w:sz w:val="28"/>
          <w:szCs w:val="28"/>
        </w:rPr>
        <w:t xml:space="preserve">số </w:t>
      </w:r>
      <w:r w:rsidR="00BD2FCC" w:rsidRPr="000E7AE7">
        <w:rPr>
          <w:rFonts w:ascii="Times New Roman" w:hAnsi="Times New Roman" w:cs="Times New Roman"/>
          <w:sz w:val="28"/>
          <w:szCs w:val="28"/>
        </w:rPr>
        <w:t>44/2016/QĐ-UBND</w:t>
      </w:r>
      <w:r w:rsidR="00747A37" w:rsidRPr="00F03296">
        <w:rPr>
          <w:rFonts w:ascii="Times New Roman" w:hAnsi="Times New Roman" w:cs="Times New Roman"/>
          <w:sz w:val="28"/>
          <w:szCs w:val="28"/>
        </w:rPr>
        <w:t xml:space="preserve">; sửa đổi, bổ sung các quy định mới nhằm khắc phục các hạn chế, bất cập, vướng mắc trong hoạt động quản lý nhà nước về tiêu chuẩn, </w:t>
      </w:r>
      <w:r w:rsidR="00BD2FCC">
        <w:rPr>
          <w:rFonts w:ascii="Times New Roman" w:hAnsi="Times New Roman" w:cs="Times New Roman"/>
          <w:sz w:val="28"/>
          <w:szCs w:val="28"/>
          <w:lang w:val="en-US"/>
        </w:rPr>
        <w:t>quy chuẩn kỹ thuật và chất lượng sản phẩm, hàng hóa</w:t>
      </w:r>
      <w:r w:rsidR="00747A37" w:rsidRPr="00F03296">
        <w:rPr>
          <w:rFonts w:ascii="Times New Roman" w:hAnsi="Times New Roman" w:cs="Times New Roman"/>
          <w:sz w:val="28"/>
          <w:szCs w:val="28"/>
        </w:rPr>
        <w:t xml:space="preserve">. </w:t>
      </w:r>
    </w:p>
    <w:p w14:paraId="48252409" w14:textId="222BA5E5" w:rsidR="006F497B" w:rsidRPr="00CD6DB4" w:rsidRDefault="00BD2FCC" w:rsidP="001368BF">
      <w:pPr>
        <w:autoSpaceDE w:val="0"/>
        <w:autoSpaceDN w:val="0"/>
        <w:adjustRightInd w:val="0"/>
        <w:spacing w:line="340" w:lineRule="exact"/>
        <w:ind w:firstLine="680"/>
        <w:rPr>
          <w:rFonts w:ascii="Times New Roman" w:hAnsi="Times New Roman" w:cs="Times New Roman"/>
          <w:b/>
          <w:bCs/>
          <w:sz w:val="26"/>
          <w:szCs w:val="28"/>
        </w:rPr>
      </w:pPr>
      <w:r w:rsidRPr="00CD6DB4">
        <w:rPr>
          <w:rFonts w:ascii="Times New Roman" w:hAnsi="Times New Roman" w:cs="Times New Roman"/>
          <w:b/>
          <w:bCs/>
          <w:sz w:val="26"/>
          <w:szCs w:val="28"/>
        </w:rPr>
        <w:t xml:space="preserve">III. QUÁ TRÌNH XÂY DỰNG </w:t>
      </w:r>
      <w:r w:rsidR="001460CA" w:rsidRPr="00CD6DB4">
        <w:rPr>
          <w:rFonts w:ascii="Times New Roman" w:hAnsi="Times New Roman" w:cs="Times New Roman"/>
          <w:b/>
          <w:bCs/>
          <w:sz w:val="26"/>
          <w:szCs w:val="28"/>
        </w:rPr>
        <w:t>DỰ THẢO VĂN BẢN</w:t>
      </w:r>
    </w:p>
    <w:p w14:paraId="1BCE33F2" w14:textId="6D59F4D3" w:rsidR="0086404D" w:rsidRPr="00F03296" w:rsidRDefault="0086404D" w:rsidP="001368BF">
      <w:pPr>
        <w:spacing w:line="340" w:lineRule="exact"/>
        <w:ind w:firstLine="709"/>
        <w:jc w:val="both"/>
        <w:rPr>
          <w:rFonts w:ascii="Times New Roman" w:hAnsi="Times New Roman" w:cs="Times New Roman"/>
          <w:sz w:val="28"/>
          <w:szCs w:val="28"/>
        </w:rPr>
      </w:pPr>
      <w:r w:rsidRPr="00F03296">
        <w:rPr>
          <w:rFonts w:ascii="Times New Roman" w:hAnsi="Times New Roman" w:cs="Times New Roman"/>
          <w:sz w:val="28"/>
          <w:szCs w:val="28"/>
        </w:rPr>
        <w:t xml:space="preserve">Thực hiện quy trình, thủ tục xây dựng văn bản theo quy định của pháp luật về ban hành văn bản quy phạm pháp luật; Sở </w:t>
      </w:r>
      <w:r w:rsidR="00202F99">
        <w:rPr>
          <w:rFonts w:ascii="Times New Roman" w:hAnsi="Times New Roman" w:cs="Times New Roman"/>
          <w:sz w:val="28"/>
          <w:szCs w:val="28"/>
          <w:lang w:val="en-US"/>
        </w:rPr>
        <w:t>KH&amp;CN</w:t>
      </w:r>
      <w:r w:rsidRPr="00F03296">
        <w:rPr>
          <w:rFonts w:ascii="Times New Roman" w:hAnsi="Times New Roman" w:cs="Times New Roman"/>
          <w:sz w:val="28"/>
          <w:szCs w:val="28"/>
        </w:rPr>
        <w:t xml:space="preserve"> đã triển khai các công việc cụ thể như sau: </w:t>
      </w:r>
    </w:p>
    <w:p w14:paraId="50AB7E9D" w14:textId="7A55A9E1" w:rsidR="0086404D" w:rsidRPr="00F03296" w:rsidRDefault="0086404D" w:rsidP="001368BF">
      <w:pPr>
        <w:shd w:val="clear" w:color="auto" w:fill="FFFFFF"/>
        <w:spacing w:line="340" w:lineRule="exact"/>
        <w:ind w:firstLine="709"/>
        <w:jc w:val="both"/>
        <w:rPr>
          <w:rFonts w:ascii="Times New Roman" w:hAnsi="Times New Roman" w:cs="Times New Roman"/>
          <w:sz w:val="28"/>
          <w:szCs w:val="28"/>
          <w:lang w:val="it-IT"/>
        </w:rPr>
      </w:pPr>
      <w:r w:rsidRPr="00F03296">
        <w:rPr>
          <w:rFonts w:ascii="Times New Roman" w:hAnsi="Times New Roman" w:cs="Times New Roman"/>
          <w:b/>
          <w:sz w:val="28"/>
          <w:szCs w:val="28"/>
          <w:lang w:val="it-IT"/>
        </w:rPr>
        <w:t>1.</w:t>
      </w:r>
      <w:r w:rsidRPr="00F03296">
        <w:rPr>
          <w:rFonts w:ascii="Times New Roman" w:hAnsi="Times New Roman" w:cs="Times New Roman"/>
          <w:sz w:val="28"/>
          <w:szCs w:val="28"/>
          <w:lang w:val="it-IT"/>
        </w:rPr>
        <w:t xml:space="preserve"> </w:t>
      </w:r>
      <w:r w:rsidR="00577BB7">
        <w:rPr>
          <w:rFonts w:ascii="Times New Roman" w:hAnsi="Times New Roman" w:cs="Times New Roman"/>
          <w:sz w:val="28"/>
          <w:szCs w:val="28"/>
          <w:lang w:val="it-IT"/>
        </w:rPr>
        <w:t>Giao Phòng Quản lý Đo lường Chất lượng chủ trì tham mưu dự thảo, các phòng, đơn vị trực thuộc phối hợp thực hiện</w:t>
      </w:r>
      <w:r w:rsidRPr="00F03296">
        <w:rPr>
          <w:rFonts w:ascii="Times New Roman" w:hAnsi="Times New Roman" w:cs="Times New Roman"/>
          <w:sz w:val="28"/>
          <w:szCs w:val="28"/>
          <w:lang w:val="it-IT"/>
        </w:rPr>
        <w:t>.</w:t>
      </w:r>
    </w:p>
    <w:p w14:paraId="5E25339C" w14:textId="7A318F7B" w:rsidR="0086404D" w:rsidRPr="00F03296" w:rsidRDefault="0086404D" w:rsidP="001368BF">
      <w:pPr>
        <w:shd w:val="clear" w:color="auto" w:fill="FFFFFF"/>
        <w:spacing w:line="340" w:lineRule="exact"/>
        <w:ind w:firstLine="709"/>
        <w:jc w:val="both"/>
        <w:rPr>
          <w:rFonts w:ascii="Times New Roman" w:hAnsi="Times New Roman" w:cs="Times New Roman"/>
          <w:sz w:val="28"/>
          <w:szCs w:val="28"/>
          <w:lang w:val="it-IT"/>
        </w:rPr>
      </w:pPr>
      <w:r w:rsidRPr="00F03296">
        <w:rPr>
          <w:rFonts w:ascii="Times New Roman" w:hAnsi="Times New Roman" w:cs="Times New Roman"/>
          <w:b/>
          <w:sz w:val="28"/>
          <w:szCs w:val="28"/>
          <w:lang w:val="it-IT"/>
        </w:rPr>
        <w:t>2.</w:t>
      </w:r>
      <w:r w:rsidRPr="00F03296">
        <w:rPr>
          <w:rFonts w:ascii="Times New Roman" w:hAnsi="Times New Roman" w:cs="Times New Roman"/>
          <w:sz w:val="28"/>
          <w:szCs w:val="28"/>
          <w:lang w:val="it-IT"/>
        </w:rPr>
        <w:t xml:space="preserve"> </w:t>
      </w:r>
      <w:r w:rsidR="00577BB7">
        <w:rPr>
          <w:rFonts w:ascii="Times New Roman" w:hAnsi="Times New Roman" w:cs="Times New Roman"/>
          <w:sz w:val="28"/>
          <w:szCs w:val="28"/>
          <w:lang w:val="it-IT"/>
        </w:rPr>
        <w:t>Đơn vị chủ trì tham mưu đã r</w:t>
      </w:r>
      <w:r w:rsidRPr="00F03296">
        <w:rPr>
          <w:rFonts w:ascii="Times New Roman" w:hAnsi="Times New Roman" w:cs="Times New Roman"/>
          <w:sz w:val="28"/>
          <w:szCs w:val="28"/>
          <w:lang w:val="it-IT"/>
        </w:rPr>
        <w:t xml:space="preserve">à soát các quy định của </w:t>
      </w:r>
      <w:r w:rsidR="00577BB7" w:rsidRPr="004940CB">
        <w:rPr>
          <w:rFonts w:ascii="Times New Roman" w:hAnsi="Times New Roman" w:cs="Times New Roman"/>
          <w:sz w:val="28"/>
          <w:szCs w:val="28"/>
        </w:rPr>
        <w:t xml:space="preserve">Quyết định </w:t>
      </w:r>
      <w:r w:rsidR="00577BB7">
        <w:rPr>
          <w:rFonts w:ascii="Times New Roman" w:hAnsi="Times New Roman" w:cs="Times New Roman"/>
          <w:sz w:val="28"/>
          <w:szCs w:val="28"/>
        </w:rPr>
        <w:t xml:space="preserve">số </w:t>
      </w:r>
      <w:r w:rsidR="00577BB7" w:rsidRPr="000E7AE7">
        <w:rPr>
          <w:rFonts w:ascii="Times New Roman" w:hAnsi="Times New Roman" w:cs="Times New Roman"/>
          <w:sz w:val="28"/>
          <w:szCs w:val="28"/>
        </w:rPr>
        <w:t>44/2016/QĐ-UBND</w:t>
      </w:r>
      <w:r w:rsidR="00577BB7">
        <w:rPr>
          <w:rFonts w:ascii="Times New Roman" w:hAnsi="Times New Roman" w:cs="Times New Roman"/>
          <w:sz w:val="28"/>
          <w:szCs w:val="28"/>
          <w:lang w:val="en-US"/>
        </w:rPr>
        <w:t>,</w:t>
      </w:r>
      <w:r w:rsidR="00577BB7" w:rsidRPr="000E7AE7">
        <w:rPr>
          <w:rFonts w:ascii="Times New Roman" w:hAnsi="Times New Roman" w:cs="Times New Roman"/>
          <w:sz w:val="28"/>
          <w:szCs w:val="28"/>
        </w:rPr>
        <w:t xml:space="preserve"> </w:t>
      </w:r>
      <w:r w:rsidRPr="00F03296">
        <w:rPr>
          <w:rFonts w:ascii="Times New Roman" w:hAnsi="Times New Roman" w:cs="Times New Roman"/>
          <w:sz w:val="28"/>
          <w:szCs w:val="28"/>
          <w:lang w:val="it-IT"/>
        </w:rPr>
        <w:t>đối chiếu với các quy định của pháp luật có liên quan và thực tiễn để sửa đổi, bổ sung trong dự thảo cho phù hợp.</w:t>
      </w:r>
    </w:p>
    <w:p w14:paraId="5439DB0F" w14:textId="208E1E6C" w:rsidR="0086404D" w:rsidRPr="00F03296" w:rsidRDefault="0086404D" w:rsidP="001368BF">
      <w:pPr>
        <w:shd w:val="clear" w:color="auto" w:fill="FFFFFF"/>
        <w:spacing w:line="340" w:lineRule="exact"/>
        <w:ind w:firstLine="709"/>
        <w:jc w:val="both"/>
        <w:rPr>
          <w:rFonts w:ascii="Times New Roman" w:hAnsi="Times New Roman" w:cs="Times New Roman"/>
          <w:sz w:val="28"/>
          <w:szCs w:val="28"/>
          <w:lang w:val="it-IT"/>
        </w:rPr>
      </w:pPr>
      <w:r w:rsidRPr="00F03296">
        <w:rPr>
          <w:rFonts w:ascii="Times New Roman" w:hAnsi="Times New Roman" w:cs="Times New Roman"/>
          <w:b/>
          <w:sz w:val="28"/>
          <w:szCs w:val="28"/>
          <w:lang w:val="it-IT"/>
        </w:rPr>
        <w:t>3.</w:t>
      </w:r>
      <w:r w:rsidRPr="00F03296">
        <w:rPr>
          <w:rFonts w:ascii="Times New Roman" w:hAnsi="Times New Roman" w:cs="Times New Roman"/>
          <w:sz w:val="28"/>
          <w:szCs w:val="28"/>
          <w:lang w:val="it-IT"/>
        </w:rPr>
        <w:t xml:space="preserve"> Xây dựng dự thảo: Tờ trình </w:t>
      </w:r>
      <w:r w:rsidR="00E40B5B">
        <w:rPr>
          <w:rFonts w:ascii="Times New Roman" w:hAnsi="Times New Roman" w:cs="Times New Roman"/>
          <w:sz w:val="28"/>
          <w:szCs w:val="28"/>
          <w:lang w:val="it-IT"/>
        </w:rPr>
        <w:t>gửi UBND tỉnh</w:t>
      </w:r>
      <w:r w:rsidRPr="00F03296">
        <w:rPr>
          <w:rFonts w:ascii="Times New Roman" w:hAnsi="Times New Roman" w:cs="Times New Roman"/>
          <w:sz w:val="28"/>
          <w:szCs w:val="28"/>
          <w:lang w:val="it-IT"/>
        </w:rPr>
        <w:t>, Quyết định.</w:t>
      </w:r>
    </w:p>
    <w:p w14:paraId="4A95C429" w14:textId="09EE3092" w:rsidR="0086404D" w:rsidRPr="00F03296" w:rsidRDefault="0086404D" w:rsidP="001368BF">
      <w:pPr>
        <w:shd w:val="clear" w:color="auto" w:fill="FFFFFF"/>
        <w:spacing w:line="340" w:lineRule="exact"/>
        <w:ind w:firstLine="709"/>
        <w:jc w:val="both"/>
        <w:rPr>
          <w:rFonts w:ascii="Times New Roman" w:hAnsi="Times New Roman" w:cs="Times New Roman"/>
          <w:sz w:val="28"/>
          <w:szCs w:val="28"/>
          <w:lang w:val="it-IT"/>
        </w:rPr>
      </w:pPr>
      <w:r w:rsidRPr="00F03296">
        <w:rPr>
          <w:rFonts w:ascii="Times New Roman" w:hAnsi="Times New Roman" w:cs="Times New Roman"/>
          <w:b/>
          <w:sz w:val="28"/>
          <w:szCs w:val="28"/>
          <w:lang w:val="it-IT"/>
        </w:rPr>
        <w:t>4.</w:t>
      </w:r>
      <w:r w:rsidRPr="00F03296">
        <w:rPr>
          <w:rFonts w:ascii="Times New Roman" w:hAnsi="Times New Roman" w:cs="Times New Roman"/>
          <w:sz w:val="28"/>
          <w:szCs w:val="28"/>
          <w:lang w:val="it-IT"/>
        </w:rPr>
        <w:t xml:space="preserve"> Đăng tải toàn văn dự thảo: Tờ trình, Quyết định trên Cổng thông tin điện tử </w:t>
      </w:r>
      <w:r w:rsidR="00E40B5B">
        <w:rPr>
          <w:rFonts w:ascii="Times New Roman" w:hAnsi="Times New Roman" w:cs="Times New Roman"/>
          <w:sz w:val="28"/>
          <w:szCs w:val="28"/>
          <w:lang w:val="it-IT"/>
        </w:rPr>
        <w:t>của tỉnh</w:t>
      </w:r>
      <w:r w:rsidRPr="00F03296">
        <w:rPr>
          <w:rFonts w:ascii="Times New Roman" w:hAnsi="Times New Roman" w:cs="Times New Roman"/>
          <w:sz w:val="28"/>
          <w:szCs w:val="28"/>
          <w:lang w:val="it-IT"/>
        </w:rPr>
        <w:t xml:space="preserve"> để phổ biến, xin ý kiến rộng rãi toàn thể Nhân dân trên địa bàn </w:t>
      </w:r>
      <w:r w:rsidR="00E40B5B">
        <w:rPr>
          <w:rFonts w:ascii="Times New Roman" w:hAnsi="Times New Roman" w:cs="Times New Roman"/>
          <w:sz w:val="28"/>
          <w:szCs w:val="28"/>
          <w:lang w:val="it-IT"/>
        </w:rPr>
        <w:t>tỉnh (Công văn số .../SKHCN-QL</w:t>
      </w:r>
      <w:r w:rsidRPr="00F03296">
        <w:rPr>
          <w:rFonts w:ascii="Times New Roman" w:hAnsi="Times New Roman" w:cs="Times New Roman"/>
          <w:sz w:val="28"/>
          <w:szCs w:val="28"/>
          <w:lang w:val="it-IT"/>
        </w:rPr>
        <w:t xml:space="preserve">TĐC ngày .../.../2026 của Sở </w:t>
      </w:r>
      <w:r w:rsidR="00202F99">
        <w:rPr>
          <w:rFonts w:ascii="Times New Roman" w:hAnsi="Times New Roman" w:cs="Times New Roman"/>
          <w:sz w:val="28"/>
          <w:szCs w:val="28"/>
          <w:lang w:val="it-IT"/>
        </w:rPr>
        <w:t>KH&amp;CN</w:t>
      </w:r>
      <w:r w:rsidRPr="00F03296">
        <w:rPr>
          <w:rFonts w:ascii="Times New Roman" w:hAnsi="Times New Roman" w:cs="Times New Roman"/>
          <w:sz w:val="28"/>
          <w:szCs w:val="28"/>
          <w:lang w:val="it-IT"/>
        </w:rPr>
        <w:t>).</w:t>
      </w:r>
    </w:p>
    <w:p w14:paraId="6E934071" w14:textId="48BC819B" w:rsidR="0086404D" w:rsidRPr="00F03296" w:rsidRDefault="0086404D" w:rsidP="001368BF">
      <w:pPr>
        <w:shd w:val="clear" w:color="auto" w:fill="FFFFFF"/>
        <w:spacing w:line="340" w:lineRule="exact"/>
        <w:ind w:firstLine="709"/>
        <w:jc w:val="both"/>
        <w:rPr>
          <w:rFonts w:ascii="Times New Roman" w:hAnsi="Times New Roman" w:cs="Times New Roman"/>
          <w:sz w:val="28"/>
          <w:szCs w:val="28"/>
          <w:lang w:val="it-IT"/>
        </w:rPr>
      </w:pPr>
      <w:r w:rsidRPr="00F03296">
        <w:rPr>
          <w:rFonts w:ascii="Times New Roman" w:hAnsi="Times New Roman" w:cs="Times New Roman"/>
          <w:b/>
          <w:sz w:val="28"/>
          <w:szCs w:val="28"/>
          <w:lang w:val="it-IT"/>
        </w:rPr>
        <w:t>5.</w:t>
      </w:r>
      <w:r w:rsidRPr="00F03296">
        <w:rPr>
          <w:rFonts w:ascii="Times New Roman" w:hAnsi="Times New Roman" w:cs="Times New Roman"/>
          <w:sz w:val="28"/>
          <w:szCs w:val="28"/>
          <w:lang w:val="it-IT"/>
        </w:rPr>
        <w:t xml:space="preserve"> Xin ý kiến phản biện xã hội của Ủy ban Mặt trận Tổ quốc Việt Nam </w:t>
      </w:r>
      <w:r w:rsidR="00E40B5B">
        <w:rPr>
          <w:rFonts w:ascii="Times New Roman" w:hAnsi="Times New Roman" w:cs="Times New Roman"/>
          <w:sz w:val="28"/>
          <w:szCs w:val="28"/>
          <w:lang w:val="it-IT"/>
        </w:rPr>
        <w:t>tỉnh Nghệ An</w:t>
      </w:r>
      <w:r w:rsidRPr="00F03296">
        <w:rPr>
          <w:rFonts w:ascii="Times New Roman" w:hAnsi="Times New Roman" w:cs="Times New Roman"/>
          <w:sz w:val="28"/>
          <w:szCs w:val="28"/>
          <w:lang w:val="it-IT"/>
        </w:rPr>
        <w:t xml:space="preserve"> </w:t>
      </w:r>
      <w:r w:rsidR="00E40B5B">
        <w:rPr>
          <w:rFonts w:ascii="Times New Roman" w:hAnsi="Times New Roman" w:cs="Times New Roman"/>
          <w:sz w:val="28"/>
          <w:szCs w:val="28"/>
          <w:lang w:val="it-IT"/>
        </w:rPr>
        <w:t>(Công văn số .../SKHCN-QL</w:t>
      </w:r>
      <w:r w:rsidR="003F64BD" w:rsidRPr="00F03296">
        <w:rPr>
          <w:rFonts w:ascii="Times New Roman" w:hAnsi="Times New Roman" w:cs="Times New Roman"/>
          <w:sz w:val="28"/>
          <w:szCs w:val="28"/>
          <w:lang w:val="it-IT"/>
        </w:rPr>
        <w:t xml:space="preserve">TĐC ngày .../.../2026 của Sở </w:t>
      </w:r>
      <w:r w:rsidR="00202F99">
        <w:rPr>
          <w:rFonts w:ascii="Times New Roman" w:hAnsi="Times New Roman" w:cs="Times New Roman"/>
          <w:sz w:val="28"/>
          <w:szCs w:val="28"/>
          <w:lang w:val="it-IT"/>
        </w:rPr>
        <w:t>KH&amp;CN</w:t>
      </w:r>
      <w:r w:rsidR="003F64BD" w:rsidRPr="00F03296">
        <w:rPr>
          <w:rFonts w:ascii="Times New Roman" w:hAnsi="Times New Roman" w:cs="Times New Roman"/>
          <w:sz w:val="28"/>
          <w:szCs w:val="28"/>
          <w:lang w:val="it-IT"/>
        </w:rPr>
        <w:t>).</w:t>
      </w:r>
    </w:p>
    <w:p w14:paraId="221C304E" w14:textId="0F50B9BE" w:rsidR="0086404D" w:rsidRPr="00F03296" w:rsidRDefault="0086404D" w:rsidP="001368BF">
      <w:pPr>
        <w:shd w:val="clear" w:color="auto" w:fill="FFFFFF"/>
        <w:spacing w:line="340" w:lineRule="exact"/>
        <w:ind w:firstLine="709"/>
        <w:jc w:val="both"/>
        <w:rPr>
          <w:rFonts w:ascii="Times New Roman" w:hAnsi="Times New Roman" w:cs="Times New Roman"/>
          <w:sz w:val="28"/>
          <w:szCs w:val="28"/>
          <w:lang w:val="it-IT"/>
        </w:rPr>
      </w:pPr>
      <w:r w:rsidRPr="00F03296">
        <w:rPr>
          <w:rFonts w:ascii="Times New Roman" w:hAnsi="Times New Roman" w:cs="Times New Roman"/>
          <w:b/>
          <w:sz w:val="28"/>
          <w:szCs w:val="28"/>
          <w:lang w:val="it-IT"/>
        </w:rPr>
        <w:t>6.</w:t>
      </w:r>
      <w:r w:rsidRPr="00F03296">
        <w:rPr>
          <w:rFonts w:ascii="Times New Roman" w:hAnsi="Times New Roman" w:cs="Times New Roman"/>
          <w:sz w:val="28"/>
          <w:szCs w:val="28"/>
          <w:lang w:val="it-IT"/>
        </w:rPr>
        <w:t xml:space="preserve"> Tổ chức lấy ý kiến góp ý bằng văn bản của các sở, ban, ngành; cơ quan được tổ chức theo hệ thống ngành dọc đóng trên địa bàn </w:t>
      </w:r>
      <w:r w:rsidR="00E40B5B">
        <w:rPr>
          <w:rFonts w:ascii="Times New Roman" w:hAnsi="Times New Roman" w:cs="Times New Roman"/>
          <w:sz w:val="28"/>
          <w:szCs w:val="28"/>
          <w:lang w:val="it-IT"/>
        </w:rPr>
        <w:t>tỉnh</w:t>
      </w:r>
      <w:r w:rsidRPr="00F03296">
        <w:rPr>
          <w:rFonts w:ascii="Times New Roman" w:hAnsi="Times New Roman" w:cs="Times New Roman"/>
          <w:sz w:val="28"/>
          <w:szCs w:val="28"/>
          <w:lang w:val="it-IT"/>
        </w:rPr>
        <w:t xml:space="preserve">; </w:t>
      </w:r>
      <w:r w:rsidR="00E40B5B">
        <w:rPr>
          <w:rFonts w:ascii="Times New Roman" w:hAnsi="Times New Roman" w:cs="Times New Roman"/>
          <w:sz w:val="28"/>
          <w:szCs w:val="28"/>
          <w:lang w:val="it-IT"/>
        </w:rPr>
        <w:t>UBND cấp xã (Công văn số .../SKHCN-QL</w:t>
      </w:r>
      <w:r w:rsidR="003F64BD" w:rsidRPr="00F03296">
        <w:rPr>
          <w:rFonts w:ascii="Times New Roman" w:hAnsi="Times New Roman" w:cs="Times New Roman"/>
          <w:sz w:val="28"/>
          <w:szCs w:val="28"/>
          <w:lang w:val="it-IT"/>
        </w:rPr>
        <w:t xml:space="preserve">TĐC ngày .../.../2026 của Sở </w:t>
      </w:r>
      <w:r w:rsidR="00202F99">
        <w:rPr>
          <w:rFonts w:ascii="Times New Roman" w:hAnsi="Times New Roman" w:cs="Times New Roman"/>
          <w:sz w:val="28"/>
          <w:szCs w:val="28"/>
          <w:lang w:val="it-IT"/>
        </w:rPr>
        <w:t>KH&amp;CN</w:t>
      </w:r>
      <w:r w:rsidR="003F64BD" w:rsidRPr="00F03296">
        <w:rPr>
          <w:rFonts w:ascii="Times New Roman" w:hAnsi="Times New Roman" w:cs="Times New Roman"/>
          <w:sz w:val="28"/>
          <w:szCs w:val="28"/>
          <w:lang w:val="it-IT"/>
        </w:rPr>
        <w:t>).</w:t>
      </w:r>
    </w:p>
    <w:p w14:paraId="2E75E08D" w14:textId="77777777" w:rsidR="0086404D" w:rsidRPr="00F03296" w:rsidRDefault="0086404D" w:rsidP="001368BF">
      <w:pPr>
        <w:shd w:val="clear" w:color="auto" w:fill="FFFFFF"/>
        <w:spacing w:line="340" w:lineRule="exact"/>
        <w:ind w:firstLine="709"/>
        <w:jc w:val="both"/>
        <w:rPr>
          <w:rFonts w:ascii="Times New Roman" w:hAnsi="Times New Roman" w:cs="Times New Roman"/>
          <w:sz w:val="28"/>
          <w:szCs w:val="28"/>
          <w:lang w:val="it-IT"/>
        </w:rPr>
      </w:pPr>
      <w:r w:rsidRPr="00F03296">
        <w:rPr>
          <w:rFonts w:ascii="Times New Roman" w:hAnsi="Times New Roman" w:cs="Times New Roman"/>
          <w:b/>
          <w:sz w:val="28"/>
          <w:szCs w:val="28"/>
          <w:lang w:val="it-IT"/>
        </w:rPr>
        <w:t>7.</w:t>
      </w:r>
      <w:r w:rsidRPr="00F03296">
        <w:rPr>
          <w:rFonts w:ascii="Times New Roman" w:hAnsi="Times New Roman" w:cs="Times New Roman"/>
          <w:sz w:val="28"/>
          <w:szCs w:val="28"/>
          <w:lang w:val="it-IT"/>
        </w:rPr>
        <w:t xml:space="preserve"> Tổng hợp các ý kiến tham gia và nghiên cứu xây dựng bảng tiếp thu và giải trình ý kiến tham gia.</w:t>
      </w:r>
    </w:p>
    <w:p w14:paraId="7B344E3F" w14:textId="1AABC786" w:rsidR="0086404D" w:rsidRPr="00F03296" w:rsidRDefault="0086404D" w:rsidP="001368BF">
      <w:pPr>
        <w:shd w:val="clear" w:color="auto" w:fill="FFFFFF"/>
        <w:spacing w:line="340" w:lineRule="exact"/>
        <w:ind w:firstLine="709"/>
        <w:jc w:val="both"/>
        <w:rPr>
          <w:rFonts w:ascii="Times New Roman" w:hAnsi="Times New Roman" w:cs="Times New Roman"/>
          <w:sz w:val="28"/>
          <w:szCs w:val="28"/>
          <w:lang w:val="it-IT"/>
        </w:rPr>
      </w:pPr>
      <w:r w:rsidRPr="00F03296">
        <w:rPr>
          <w:rFonts w:ascii="Times New Roman" w:hAnsi="Times New Roman" w:cs="Times New Roman"/>
          <w:b/>
          <w:sz w:val="28"/>
          <w:szCs w:val="28"/>
          <w:lang w:val="it-IT"/>
        </w:rPr>
        <w:t>8.</w:t>
      </w:r>
      <w:r w:rsidRPr="00F03296">
        <w:rPr>
          <w:rFonts w:ascii="Times New Roman" w:hAnsi="Times New Roman" w:cs="Times New Roman"/>
          <w:sz w:val="28"/>
          <w:szCs w:val="28"/>
          <w:lang w:val="it-IT"/>
        </w:rPr>
        <w:t xml:space="preserve"> </w:t>
      </w:r>
      <w:r w:rsidR="00E40B5B">
        <w:rPr>
          <w:rFonts w:ascii="Times New Roman" w:hAnsi="Times New Roman" w:cs="Times New Roman"/>
          <w:sz w:val="28"/>
          <w:szCs w:val="28"/>
        </w:rPr>
        <w:t>Ngày .../.../202</w:t>
      </w:r>
      <w:r w:rsidR="00E40B5B">
        <w:rPr>
          <w:rFonts w:ascii="Times New Roman" w:hAnsi="Times New Roman" w:cs="Times New Roman"/>
          <w:sz w:val="28"/>
          <w:szCs w:val="28"/>
          <w:lang w:val="en-US"/>
        </w:rPr>
        <w:t>6</w:t>
      </w:r>
      <w:r w:rsidRPr="00F03296">
        <w:rPr>
          <w:rFonts w:ascii="Times New Roman" w:hAnsi="Times New Roman" w:cs="Times New Roman"/>
          <w:sz w:val="28"/>
          <w:szCs w:val="28"/>
        </w:rPr>
        <w:t>, Sở Tư pháp</w:t>
      </w:r>
      <w:r w:rsidRPr="00F03296">
        <w:rPr>
          <w:rFonts w:ascii="Times New Roman" w:hAnsi="Times New Roman" w:cs="Times New Roman"/>
          <w:sz w:val="28"/>
          <w:szCs w:val="28"/>
          <w:lang w:val="it-IT"/>
        </w:rPr>
        <w:t xml:space="preserve"> đã tổ chức thẩm định dự thảo Quyết định </w:t>
      </w:r>
      <w:r w:rsidRPr="00F03296">
        <w:rPr>
          <w:rFonts w:ascii="Times New Roman" w:hAnsi="Times New Roman" w:cs="Times New Roman"/>
          <w:sz w:val="28"/>
          <w:szCs w:val="28"/>
          <w:lang w:val="it-IT"/>
        </w:rPr>
        <w:br/>
        <w:t>(Báo cáo thẩm định số .../BC-</w:t>
      </w:r>
      <w:r w:rsidRPr="00F03296">
        <w:rPr>
          <w:rFonts w:ascii="Times New Roman" w:hAnsi="Times New Roman" w:cs="Times New Roman"/>
          <w:sz w:val="28"/>
          <w:szCs w:val="28"/>
        </w:rPr>
        <w:t>STP</w:t>
      </w:r>
      <w:r w:rsidRPr="00F03296">
        <w:rPr>
          <w:rFonts w:ascii="Times New Roman" w:hAnsi="Times New Roman" w:cs="Times New Roman"/>
          <w:sz w:val="28"/>
          <w:szCs w:val="28"/>
          <w:lang w:val="it-IT"/>
        </w:rPr>
        <w:t xml:space="preserve">). </w:t>
      </w:r>
    </w:p>
    <w:p w14:paraId="58F513FB" w14:textId="0590D35B" w:rsidR="00202F99" w:rsidRPr="00F03296" w:rsidRDefault="0086404D" w:rsidP="001368BF">
      <w:pPr>
        <w:shd w:val="clear" w:color="auto" w:fill="FFFFFF"/>
        <w:spacing w:line="340" w:lineRule="exact"/>
        <w:ind w:firstLine="709"/>
        <w:jc w:val="both"/>
        <w:rPr>
          <w:rFonts w:ascii="Times New Roman" w:hAnsi="Times New Roman" w:cs="Times New Roman"/>
          <w:sz w:val="28"/>
          <w:szCs w:val="28"/>
          <w:lang w:val="it-IT"/>
        </w:rPr>
      </w:pPr>
      <w:r w:rsidRPr="00F03296">
        <w:rPr>
          <w:rFonts w:ascii="Times New Roman" w:hAnsi="Times New Roman" w:cs="Times New Roman"/>
          <w:b/>
          <w:sz w:val="28"/>
          <w:szCs w:val="28"/>
          <w:lang w:val="it-IT"/>
        </w:rPr>
        <w:t>9.</w:t>
      </w:r>
      <w:r w:rsidRPr="00F03296">
        <w:rPr>
          <w:rFonts w:ascii="Times New Roman" w:hAnsi="Times New Roman" w:cs="Times New Roman"/>
          <w:sz w:val="28"/>
          <w:szCs w:val="28"/>
          <w:lang w:val="it-IT"/>
        </w:rPr>
        <w:t xml:space="preserve"> Trên cơ</w:t>
      </w:r>
      <w:r w:rsidR="00E40B5B">
        <w:rPr>
          <w:rFonts w:ascii="Times New Roman" w:hAnsi="Times New Roman" w:cs="Times New Roman"/>
          <w:sz w:val="28"/>
          <w:szCs w:val="28"/>
          <w:lang w:val="it-IT"/>
        </w:rPr>
        <w:t xml:space="preserve"> sở ý kiến thẩm định, Sở </w:t>
      </w:r>
      <w:r w:rsidR="00202F99">
        <w:rPr>
          <w:rFonts w:ascii="Times New Roman" w:hAnsi="Times New Roman" w:cs="Times New Roman"/>
          <w:sz w:val="28"/>
          <w:szCs w:val="28"/>
          <w:lang w:val="it-IT"/>
        </w:rPr>
        <w:t>KH&amp;CN</w:t>
      </w:r>
      <w:r w:rsidRPr="00F03296">
        <w:rPr>
          <w:rFonts w:ascii="Times New Roman" w:hAnsi="Times New Roman" w:cs="Times New Roman"/>
          <w:sz w:val="28"/>
          <w:szCs w:val="28"/>
          <w:lang w:val="it-IT"/>
        </w:rPr>
        <w:t xml:space="preserve"> đã tiến hành tiếp thu, chỉnh lý và hoàn thiện dự thảo Quyết định.</w:t>
      </w:r>
    </w:p>
    <w:p w14:paraId="04FEDE61" w14:textId="4A6F772E" w:rsidR="006F497B" w:rsidRPr="00F03296" w:rsidRDefault="001460CA" w:rsidP="001368BF">
      <w:pPr>
        <w:autoSpaceDE w:val="0"/>
        <w:autoSpaceDN w:val="0"/>
        <w:adjustRightInd w:val="0"/>
        <w:spacing w:line="340" w:lineRule="exact"/>
        <w:ind w:firstLine="680"/>
        <w:jc w:val="both"/>
        <w:rPr>
          <w:rFonts w:ascii="Times New Roman" w:hAnsi="Times New Roman" w:cs="Times New Roman"/>
          <w:b/>
          <w:bCs/>
          <w:sz w:val="28"/>
          <w:szCs w:val="28"/>
        </w:rPr>
      </w:pPr>
      <w:r w:rsidRPr="00202F99">
        <w:rPr>
          <w:rFonts w:ascii="Times New Roman" w:hAnsi="Times New Roman" w:cs="Times New Roman"/>
          <w:b/>
          <w:bCs/>
          <w:sz w:val="26"/>
          <w:szCs w:val="28"/>
          <w:lang w:val="sq-AL"/>
        </w:rPr>
        <w:t>IV. B</w:t>
      </w:r>
      <w:r w:rsidRPr="00202F99">
        <w:rPr>
          <w:rFonts w:ascii="Times New Roman" w:hAnsi="Times New Roman" w:cs="Times New Roman"/>
          <w:b/>
          <w:bCs/>
          <w:sz w:val="26"/>
          <w:szCs w:val="28"/>
        </w:rPr>
        <w:t>Ố CỤC V</w:t>
      </w:r>
      <w:r w:rsidRPr="00202F99">
        <w:rPr>
          <w:rFonts w:ascii="Times New Roman" w:hAnsi="Times New Roman" w:cs="Times New Roman"/>
          <w:b/>
          <w:bCs/>
          <w:sz w:val="26"/>
          <w:szCs w:val="28"/>
          <w:lang w:val="sq-AL"/>
        </w:rPr>
        <w:t>À N</w:t>
      </w:r>
      <w:r w:rsidRPr="00202F99">
        <w:rPr>
          <w:rFonts w:ascii="Times New Roman" w:hAnsi="Times New Roman" w:cs="Times New Roman"/>
          <w:b/>
          <w:bCs/>
          <w:sz w:val="26"/>
          <w:szCs w:val="28"/>
        </w:rPr>
        <w:t xml:space="preserve">ỘI DUNG CƠ BẢN CỦA </w:t>
      </w:r>
      <w:r w:rsidRPr="00202F99">
        <w:rPr>
          <w:rFonts w:ascii="Times New Roman" w:hAnsi="Times New Roman" w:cs="Times New Roman"/>
          <w:b/>
          <w:bCs/>
          <w:sz w:val="26"/>
          <w:szCs w:val="28"/>
          <w:lang w:val="sq-AL"/>
        </w:rPr>
        <w:t>D</w:t>
      </w:r>
      <w:r w:rsidRPr="00202F99">
        <w:rPr>
          <w:rFonts w:ascii="Times New Roman" w:hAnsi="Times New Roman" w:cs="Times New Roman"/>
          <w:b/>
          <w:bCs/>
          <w:sz w:val="26"/>
          <w:szCs w:val="28"/>
        </w:rPr>
        <w:t>Ự THẢO VĂN BẢN</w:t>
      </w:r>
    </w:p>
    <w:p w14:paraId="7C69B629" w14:textId="77777777" w:rsidR="003F64BD" w:rsidRPr="00F03296" w:rsidRDefault="003F64BD" w:rsidP="001368BF">
      <w:pPr>
        <w:autoSpaceDE w:val="0"/>
        <w:autoSpaceDN w:val="0"/>
        <w:spacing w:line="340" w:lineRule="exact"/>
        <w:ind w:firstLine="709"/>
        <w:jc w:val="both"/>
        <w:outlineLvl w:val="0"/>
        <w:rPr>
          <w:rFonts w:ascii="Times New Roman" w:hAnsi="Times New Roman" w:cs="Times New Roman"/>
          <w:b/>
          <w:sz w:val="28"/>
          <w:szCs w:val="28"/>
          <w:lang w:eastAsia="x-none"/>
        </w:rPr>
      </w:pPr>
      <w:r w:rsidRPr="00F03296">
        <w:rPr>
          <w:rFonts w:ascii="Times New Roman" w:hAnsi="Times New Roman" w:cs="Times New Roman"/>
          <w:b/>
          <w:sz w:val="28"/>
          <w:szCs w:val="28"/>
          <w:lang w:eastAsia="x-none"/>
        </w:rPr>
        <w:t>1. Bố cục</w:t>
      </w:r>
    </w:p>
    <w:p w14:paraId="7E7E2AEE" w14:textId="1115C9F7" w:rsidR="003F64BD" w:rsidRPr="00F03296" w:rsidRDefault="0052416E" w:rsidP="001368BF">
      <w:pPr>
        <w:autoSpaceDE w:val="0"/>
        <w:autoSpaceDN w:val="0"/>
        <w:spacing w:line="340" w:lineRule="exact"/>
        <w:ind w:firstLine="709"/>
        <w:jc w:val="both"/>
        <w:outlineLvl w:val="0"/>
        <w:rPr>
          <w:rFonts w:ascii="Times New Roman" w:hAnsi="Times New Roman" w:cs="Times New Roman"/>
          <w:sz w:val="28"/>
          <w:szCs w:val="28"/>
          <w:lang w:eastAsia="x-none"/>
        </w:rPr>
      </w:pPr>
      <w:r>
        <w:rPr>
          <w:rFonts w:ascii="Times New Roman" w:hAnsi="Times New Roman" w:cs="Times New Roman"/>
          <w:sz w:val="28"/>
          <w:szCs w:val="28"/>
          <w:lang w:val="en-US" w:eastAsia="x-none"/>
        </w:rPr>
        <w:t>1.1.</w:t>
      </w:r>
      <w:r w:rsidR="003F64BD" w:rsidRPr="00F03296">
        <w:rPr>
          <w:rFonts w:ascii="Times New Roman" w:hAnsi="Times New Roman" w:cs="Times New Roman"/>
          <w:sz w:val="28"/>
          <w:szCs w:val="28"/>
          <w:lang w:eastAsia="x-none"/>
        </w:rPr>
        <w:t xml:space="preserve"> Dự thảo Quyết định của </w:t>
      </w:r>
      <w:r w:rsidR="00202F99">
        <w:rPr>
          <w:rFonts w:ascii="Times New Roman" w:hAnsi="Times New Roman" w:cs="Times New Roman"/>
          <w:sz w:val="28"/>
          <w:szCs w:val="28"/>
          <w:lang w:val="en-US" w:eastAsia="x-none"/>
        </w:rPr>
        <w:t>UBND tỉnh</w:t>
      </w:r>
      <w:r w:rsidR="003F64BD" w:rsidRPr="00F03296">
        <w:rPr>
          <w:rFonts w:ascii="Times New Roman" w:hAnsi="Times New Roman" w:cs="Times New Roman"/>
          <w:sz w:val="28"/>
          <w:szCs w:val="28"/>
          <w:lang w:eastAsia="x-none"/>
        </w:rPr>
        <w:t xml:space="preserve"> bao gồm 03 điều, cụ thể như sau:</w:t>
      </w:r>
    </w:p>
    <w:p w14:paraId="4941E193" w14:textId="1D93069C" w:rsidR="003F64BD" w:rsidRPr="006A7940" w:rsidRDefault="0052416E" w:rsidP="001368BF">
      <w:pPr>
        <w:autoSpaceDE w:val="0"/>
        <w:autoSpaceDN w:val="0"/>
        <w:spacing w:line="340" w:lineRule="exact"/>
        <w:ind w:firstLine="709"/>
        <w:jc w:val="both"/>
        <w:outlineLvl w:val="0"/>
        <w:rPr>
          <w:rFonts w:ascii="Times New Roman" w:hAnsi="Times New Roman" w:cs="Times New Roman"/>
          <w:i/>
          <w:sz w:val="28"/>
          <w:szCs w:val="28"/>
          <w:lang w:eastAsia="x-none"/>
        </w:rPr>
      </w:pPr>
      <w:r w:rsidRPr="006A7940">
        <w:rPr>
          <w:rFonts w:ascii="Times New Roman" w:hAnsi="Times New Roman" w:cs="Times New Roman"/>
          <w:i/>
          <w:sz w:val="28"/>
          <w:szCs w:val="28"/>
          <w:lang w:val="en-US" w:eastAsia="x-none"/>
        </w:rPr>
        <w:t xml:space="preserve">- </w:t>
      </w:r>
      <w:r w:rsidR="003F64BD" w:rsidRPr="006A7940">
        <w:rPr>
          <w:rFonts w:ascii="Times New Roman" w:hAnsi="Times New Roman" w:cs="Times New Roman"/>
          <w:i/>
          <w:sz w:val="28"/>
          <w:szCs w:val="28"/>
          <w:lang w:eastAsia="x-none"/>
        </w:rPr>
        <w:t xml:space="preserve">Điều 1. </w:t>
      </w:r>
      <w:r w:rsidRPr="006A7940">
        <w:rPr>
          <w:rFonts w:ascii="Times New Roman" w:hAnsi="Times New Roman" w:cs="Times New Roman"/>
          <w:i/>
          <w:sz w:val="28"/>
          <w:szCs w:val="28"/>
          <w:lang w:eastAsia="x-none"/>
        </w:rPr>
        <w:t xml:space="preserve">Ban hành kèm </w:t>
      </w:r>
      <w:r w:rsidR="00642350">
        <w:rPr>
          <w:rFonts w:ascii="Times New Roman" w:hAnsi="Times New Roman" w:cs="Times New Roman"/>
          <w:i/>
          <w:sz w:val="28"/>
          <w:szCs w:val="28"/>
          <w:lang w:eastAsia="x-none"/>
        </w:rPr>
        <w:t xml:space="preserve">theo Quyết định này Quy định </w:t>
      </w:r>
      <w:r w:rsidRPr="006A7940">
        <w:rPr>
          <w:rFonts w:ascii="Times New Roman" w:hAnsi="Times New Roman" w:cs="Times New Roman"/>
          <w:i/>
          <w:sz w:val="28"/>
          <w:szCs w:val="28"/>
          <w:lang w:eastAsia="x-none"/>
        </w:rPr>
        <w:t>phân công trách nhiệm và phối hợp quản lý nhà nước về tiêu chuẩn, quy chuẩn kỹ thuật và chất lượng sản phẩm, hàng hóa trên địa bàn tỉnh Nghệ An.</w:t>
      </w:r>
    </w:p>
    <w:p w14:paraId="7F779AA4" w14:textId="7FAF0F21" w:rsidR="003F64BD" w:rsidRPr="006A7940" w:rsidRDefault="0052416E" w:rsidP="001368BF">
      <w:pPr>
        <w:autoSpaceDE w:val="0"/>
        <w:autoSpaceDN w:val="0"/>
        <w:spacing w:line="340" w:lineRule="exact"/>
        <w:ind w:firstLine="709"/>
        <w:jc w:val="both"/>
        <w:outlineLvl w:val="0"/>
        <w:rPr>
          <w:rFonts w:ascii="Times New Roman" w:hAnsi="Times New Roman" w:cs="Times New Roman"/>
          <w:i/>
          <w:sz w:val="28"/>
          <w:szCs w:val="28"/>
          <w:lang w:val="it-IT"/>
        </w:rPr>
      </w:pPr>
      <w:r w:rsidRPr="006A7940">
        <w:rPr>
          <w:rFonts w:ascii="Times New Roman" w:hAnsi="Times New Roman" w:cs="Times New Roman"/>
          <w:i/>
          <w:sz w:val="28"/>
          <w:szCs w:val="28"/>
          <w:lang w:val="en-US" w:eastAsia="x-none"/>
        </w:rPr>
        <w:t xml:space="preserve">- </w:t>
      </w:r>
      <w:r w:rsidR="003F64BD" w:rsidRPr="006A7940">
        <w:rPr>
          <w:rFonts w:ascii="Times New Roman" w:hAnsi="Times New Roman" w:cs="Times New Roman"/>
          <w:i/>
          <w:sz w:val="28"/>
          <w:szCs w:val="28"/>
          <w:lang w:eastAsia="x-none"/>
        </w:rPr>
        <w:t xml:space="preserve">Điều 2. Hiệu lực </w:t>
      </w:r>
      <w:r w:rsidR="00796993" w:rsidRPr="006A7940">
        <w:rPr>
          <w:rFonts w:ascii="Times New Roman" w:hAnsi="Times New Roman" w:cs="Times New Roman"/>
          <w:i/>
          <w:sz w:val="28"/>
          <w:szCs w:val="28"/>
          <w:lang w:val="en-US" w:eastAsia="x-none"/>
        </w:rPr>
        <w:t>thi hành</w:t>
      </w:r>
      <w:r w:rsidR="003F64BD" w:rsidRPr="006A7940">
        <w:rPr>
          <w:rFonts w:ascii="Times New Roman" w:hAnsi="Times New Roman" w:cs="Times New Roman"/>
          <w:i/>
          <w:sz w:val="28"/>
          <w:szCs w:val="28"/>
          <w:lang w:val="it-IT"/>
        </w:rPr>
        <w:t>.</w:t>
      </w:r>
    </w:p>
    <w:p w14:paraId="2A748868" w14:textId="1D494635" w:rsidR="003F64BD" w:rsidRPr="006A7940" w:rsidRDefault="0052416E" w:rsidP="001368BF">
      <w:pPr>
        <w:autoSpaceDE w:val="0"/>
        <w:autoSpaceDN w:val="0"/>
        <w:spacing w:line="340" w:lineRule="exact"/>
        <w:ind w:firstLine="709"/>
        <w:jc w:val="both"/>
        <w:outlineLvl w:val="0"/>
        <w:rPr>
          <w:rFonts w:ascii="Times New Roman" w:hAnsi="Times New Roman" w:cs="Times New Roman"/>
          <w:i/>
          <w:sz w:val="28"/>
          <w:szCs w:val="28"/>
          <w:lang w:val="it-IT" w:eastAsia="x-none"/>
        </w:rPr>
      </w:pPr>
      <w:r w:rsidRPr="006A7940">
        <w:rPr>
          <w:rFonts w:ascii="Times New Roman" w:hAnsi="Times New Roman" w:cs="Times New Roman"/>
          <w:i/>
          <w:sz w:val="28"/>
          <w:szCs w:val="28"/>
          <w:lang w:val="it-IT"/>
        </w:rPr>
        <w:t xml:space="preserve">- </w:t>
      </w:r>
      <w:r w:rsidR="003F64BD" w:rsidRPr="006A7940">
        <w:rPr>
          <w:rFonts w:ascii="Times New Roman" w:hAnsi="Times New Roman" w:cs="Times New Roman"/>
          <w:i/>
          <w:sz w:val="28"/>
          <w:szCs w:val="28"/>
          <w:lang w:val="it-IT"/>
        </w:rPr>
        <w:t>Điều 3. Tổ chức thực hiện.</w:t>
      </w:r>
    </w:p>
    <w:p w14:paraId="53A1B6F3" w14:textId="585ED7A5" w:rsidR="003F64BD" w:rsidRPr="00F03296" w:rsidRDefault="001570B3" w:rsidP="001368BF">
      <w:pPr>
        <w:autoSpaceDE w:val="0"/>
        <w:autoSpaceDN w:val="0"/>
        <w:spacing w:line="340" w:lineRule="exact"/>
        <w:ind w:firstLine="709"/>
        <w:jc w:val="both"/>
        <w:outlineLvl w:val="0"/>
        <w:rPr>
          <w:rFonts w:ascii="Times New Roman" w:hAnsi="Times New Roman" w:cs="Times New Roman"/>
          <w:sz w:val="28"/>
          <w:szCs w:val="28"/>
          <w:lang w:val="it-IT" w:eastAsia="x-none"/>
        </w:rPr>
      </w:pPr>
      <w:r>
        <w:rPr>
          <w:rFonts w:ascii="Times New Roman" w:hAnsi="Times New Roman" w:cs="Times New Roman"/>
          <w:sz w:val="28"/>
          <w:szCs w:val="28"/>
          <w:lang w:val="it-IT" w:eastAsia="x-none"/>
        </w:rPr>
        <w:t>1.2.</w:t>
      </w:r>
      <w:r w:rsidR="003F64BD" w:rsidRPr="00F03296">
        <w:rPr>
          <w:rFonts w:ascii="Times New Roman" w:hAnsi="Times New Roman" w:cs="Times New Roman"/>
          <w:sz w:val="28"/>
          <w:szCs w:val="28"/>
          <w:lang w:val="it-IT" w:eastAsia="x-none"/>
        </w:rPr>
        <w:t xml:space="preserve"> Dự thảo </w:t>
      </w:r>
      <w:r w:rsidR="00642350">
        <w:rPr>
          <w:rFonts w:ascii="Times New Roman" w:hAnsi="Times New Roman" w:cs="Times New Roman"/>
          <w:sz w:val="28"/>
          <w:szCs w:val="28"/>
          <w:lang w:eastAsia="x-none"/>
        </w:rPr>
        <w:t xml:space="preserve">Quy định </w:t>
      </w:r>
      <w:r w:rsidR="0052416E" w:rsidRPr="0052416E">
        <w:rPr>
          <w:rFonts w:ascii="Times New Roman" w:hAnsi="Times New Roman" w:cs="Times New Roman"/>
          <w:sz w:val="28"/>
          <w:szCs w:val="28"/>
          <w:lang w:eastAsia="x-none"/>
        </w:rPr>
        <w:t>phân công trách nhiệm và phối hợp quản lý nhà nước về tiêu chuẩn, quy chuẩn kỹ thuật và chất lượng sản phẩm, hàng hóa trên địa bàn tỉnh Nghệ An</w:t>
      </w:r>
      <w:r w:rsidR="0052416E" w:rsidRPr="00F03296">
        <w:rPr>
          <w:rFonts w:ascii="Times New Roman" w:hAnsi="Times New Roman" w:cs="Times New Roman"/>
          <w:sz w:val="28"/>
          <w:szCs w:val="28"/>
          <w:lang w:val="it-IT" w:eastAsia="x-none"/>
        </w:rPr>
        <w:t xml:space="preserve"> </w:t>
      </w:r>
      <w:r w:rsidR="0052416E">
        <w:rPr>
          <w:rFonts w:ascii="Times New Roman" w:hAnsi="Times New Roman" w:cs="Times New Roman"/>
          <w:sz w:val="28"/>
          <w:szCs w:val="28"/>
          <w:lang w:val="it-IT" w:eastAsia="x-none"/>
        </w:rPr>
        <w:t>ban hành kèm theo gồm 04</w:t>
      </w:r>
      <w:r w:rsidR="003F64BD" w:rsidRPr="00F03296">
        <w:rPr>
          <w:rFonts w:ascii="Times New Roman" w:hAnsi="Times New Roman" w:cs="Times New Roman"/>
          <w:sz w:val="28"/>
          <w:szCs w:val="28"/>
          <w:lang w:val="it-IT" w:eastAsia="x-none"/>
        </w:rPr>
        <w:t xml:space="preserve"> Chương và 1</w:t>
      </w:r>
      <w:r>
        <w:rPr>
          <w:rFonts w:ascii="Times New Roman" w:hAnsi="Times New Roman" w:cs="Times New Roman"/>
          <w:sz w:val="28"/>
          <w:szCs w:val="28"/>
          <w:lang w:val="it-IT" w:eastAsia="x-none"/>
        </w:rPr>
        <w:t>7</w:t>
      </w:r>
      <w:r w:rsidR="003F64BD" w:rsidRPr="00F03296">
        <w:rPr>
          <w:rFonts w:ascii="Times New Roman" w:hAnsi="Times New Roman" w:cs="Times New Roman"/>
          <w:sz w:val="28"/>
          <w:szCs w:val="28"/>
          <w:lang w:val="it-IT" w:eastAsia="x-none"/>
        </w:rPr>
        <w:t xml:space="preserve"> Điều, cụ thể như sau:</w:t>
      </w:r>
    </w:p>
    <w:p w14:paraId="7DF478D1" w14:textId="27EF19A6" w:rsidR="003F64BD" w:rsidRPr="00F03296" w:rsidRDefault="003F64BD" w:rsidP="001368BF">
      <w:pPr>
        <w:autoSpaceDE w:val="0"/>
        <w:autoSpaceDN w:val="0"/>
        <w:spacing w:line="340" w:lineRule="exact"/>
        <w:ind w:firstLine="709"/>
        <w:jc w:val="both"/>
        <w:outlineLvl w:val="0"/>
        <w:rPr>
          <w:rFonts w:ascii="Times New Roman" w:hAnsi="Times New Roman" w:cs="Times New Roman"/>
          <w:sz w:val="28"/>
          <w:szCs w:val="28"/>
          <w:lang w:val="it-IT" w:eastAsia="x-none"/>
        </w:rPr>
      </w:pPr>
      <w:r w:rsidRPr="00F03296">
        <w:rPr>
          <w:rFonts w:ascii="Times New Roman" w:hAnsi="Times New Roman" w:cs="Times New Roman"/>
          <w:sz w:val="28"/>
          <w:szCs w:val="28"/>
          <w:lang w:val="it-IT" w:eastAsia="x-none"/>
        </w:rPr>
        <w:t xml:space="preserve">- Chương I. Quy </w:t>
      </w:r>
      <w:r w:rsidR="001570B3">
        <w:rPr>
          <w:rFonts w:ascii="Times New Roman" w:hAnsi="Times New Roman" w:cs="Times New Roman"/>
          <w:sz w:val="28"/>
          <w:szCs w:val="28"/>
          <w:lang w:val="it-IT" w:eastAsia="x-none"/>
        </w:rPr>
        <w:t>định chung (từ Điều 1 đến Điều 4</w:t>
      </w:r>
      <w:r w:rsidRPr="00F03296">
        <w:rPr>
          <w:rFonts w:ascii="Times New Roman" w:hAnsi="Times New Roman" w:cs="Times New Roman"/>
          <w:sz w:val="28"/>
          <w:szCs w:val="28"/>
          <w:lang w:val="it-IT" w:eastAsia="x-none"/>
        </w:rPr>
        <w:t>).</w:t>
      </w:r>
    </w:p>
    <w:p w14:paraId="26CBE363" w14:textId="68EE2B15" w:rsidR="003F64BD" w:rsidRPr="00F03296" w:rsidRDefault="00D2064E" w:rsidP="001368BF">
      <w:pPr>
        <w:autoSpaceDE w:val="0"/>
        <w:autoSpaceDN w:val="0"/>
        <w:spacing w:line="340" w:lineRule="exact"/>
        <w:ind w:firstLine="709"/>
        <w:jc w:val="both"/>
        <w:outlineLvl w:val="0"/>
        <w:rPr>
          <w:rFonts w:ascii="Times New Roman" w:hAnsi="Times New Roman" w:cs="Times New Roman"/>
          <w:sz w:val="28"/>
          <w:szCs w:val="28"/>
          <w:lang w:val="it-IT" w:eastAsia="x-none"/>
        </w:rPr>
      </w:pPr>
      <w:r w:rsidRPr="00F03296">
        <w:rPr>
          <w:rFonts w:ascii="Times New Roman" w:hAnsi="Times New Roman" w:cs="Times New Roman"/>
          <w:sz w:val="28"/>
          <w:szCs w:val="28"/>
          <w:lang w:val="it-IT" w:eastAsia="x-none"/>
        </w:rPr>
        <w:t xml:space="preserve">- Chương II. </w:t>
      </w:r>
      <w:r w:rsidR="0052416E">
        <w:rPr>
          <w:rFonts w:ascii="Times New Roman" w:hAnsi="Times New Roman" w:cs="Times New Roman"/>
          <w:sz w:val="28"/>
          <w:szCs w:val="28"/>
          <w:lang w:val="it-IT" w:eastAsia="x-none"/>
        </w:rPr>
        <w:t>Phân công trách nhiệm quản lý nhà nước</w:t>
      </w:r>
      <w:r w:rsidR="003F64BD" w:rsidRPr="00F03296">
        <w:rPr>
          <w:rFonts w:ascii="Times New Roman" w:hAnsi="Times New Roman" w:cs="Times New Roman"/>
          <w:sz w:val="28"/>
          <w:szCs w:val="28"/>
          <w:lang w:val="it-IT" w:eastAsia="x-none"/>
        </w:rPr>
        <w:t xml:space="preserve"> </w:t>
      </w:r>
      <w:r w:rsidR="0052416E" w:rsidRPr="0052416E">
        <w:rPr>
          <w:rFonts w:ascii="Times New Roman" w:hAnsi="Times New Roman" w:cs="Times New Roman"/>
          <w:sz w:val="28"/>
          <w:szCs w:val="28"/>
          <w:lang w:eastAsia="x-none"/>
        </w:rPr>
        <w:t xml:space="preserve">về tiêu chuẩn, quy chuẩn kỹ thuật và chất lượng sản phẩm, hàng hóa </w:t>
      </w:r>
      <w:r w:rsidR="001570B3">
        <w:rPr>
          <w:rFonts w:ascii="Times New Roman" w:hAnsi="Times New Roman" w:cs="Times New Roman"/>
          <w:sz w:val="28"/>
          <w:szCs w:val="28"/>
          <w:lang w:val="it-IT" w:eastAsia="x-none"/>
        </w:rPr>
        <w:t>(từ Điều 5</w:t>
      </w:r>
      <w:r w:rsidR="003F64BD" w:rsidRPr="00F03296">
        <w:rPr>
          <w:rFonts w:ascii="Times New Roman" w:hAnsi="Times New Roman" w:cs="Times New Roman"/>
          <w:sz w:val="28"/>
          <w:szCs w:val="28"/>
          <w:lang w:val="it-IT" w:eastAsia="x-none"/>
        </w:rPr>
        <w:t xml:space="preserve"> đến </w:t>
      </w:r>
      <w:r w:rsidR="003F64BD" w:rsidRPr="0052416E">
        <w:rPr>
          <w:rFonts w:ascii="Times New Roman" w:hAnsi="Times New Roman" w:cs="Times New Roman"/>
          <w:sz w:val="28"/>
          <w:szCs w:val="28"/>
          <w:lang w:val="it-IT" w:eastAsia="x-none"/>
        </w:rPr>
        <w:t>Điều 1</w:t>
      </w:r>
      <w:r w:rsidR="001570B3">
        <w:rPr>
          <w:rFonts w:ascii="Times New Roman" w:hAnsi="Times New Roman" w:cs="Times New Roman"/>
          <w:sz w:val="28"/>
          <w:szCs w:val="28"/>
          <w:lang w:val="it-IT" w:eastAsia="x-none"/>
        </w:rPr>
        <w:t>2</w:t>
      </w:r>
      <w:r w:rsidR="003F64BD" w:rsidRPr="00F03296">
        <w:rPr>
          <w:rFonts w:ascii="Times New Roman" w:hAnsi="Times New Roman" w:cs="Times New Roman"/>
          <w:sz w:val="28"/>
          <w:szCs w:val="28"/>
          <w:lang w:val="it-IT" w:eastAsia="x-none"/>
        </w:rPr>
        <w:t>).</w:t>
      </w:r>
    </w:p>
    <w:p w14:paraId="20DB4E7A" w14:textId="11844200" w:rsidR="0052416E" w:rsidRPr="0052416E" w:rsidRDefault="003F64BD" w:rsidP="001368BF">
      <w:pPr>
        <w:autoSpaceDE w:val="0"/>
        <w:autoSpaceDN w:val="0"/>
        <w:spacing w:line="340" w:lineRule="exact"/>
        <w:ind w:firstLine="709"/>
        <w:jc w:val="both"/>
        <w:outlineLvl w:val="0"/>
        <w:rPr>
          <w:rFonts w:ascii="Times New Roman" w:hAnsi="Times New Roman" w:cs="Times New Roman"/>
          <w:sz w:val="28"/>
          <w:szCs w:val="28"/>
          <w:lang w:val="en-US" w:eastAsia="x-none"/>
        </w:rPr>
      </w:pPr>
      <w:r w:rsidRPr="00F03296">
        <w:rPr>
          <w:rFonts w:ascii="Times New Roman" w:hAnsi="Times New Roman" w:cs="Times New Roman"/>
          <w:sz w:val="28"/>
          <w:szCs w:val="28"/>
          <w:lang w:val="it-IT" w:eastAsia="x-none"/>
        </w:rPr>
        <w:lastRenderedPageBreak/>
        <w:t xml:space="preserve">- Chương III. </w:t>
      </w:r>
      <w:r w:rsidR="0052416E">
        <w:rPr>
          <w:rFonts w:ascii="Times New Roman" w:hAnsi="Times New Roman" w:cs="Times New Roman"/>
          <w:sz w:val="28"/>
          <w:szCs w:val="28"/>
          <w:lang w:val="it-IT" w:eastAsia="x-none"/>
        </w:rPr>
        <w:t>Phối hợp quản lý nhà nước</w:t>
      </w:r>
      <w:r w:rsidR="0052416E" w:rsidRPr="00F03296">
        <w:rPr>
          <w:rFonts w:ascii="Times New Roman" w:hAnsi="Times New Roman" w:cs="Times New Roman"/>
          <w:sz w:val="28"/>
          <w:szCs w:val="28"/>
          <w:lang w:val="it-IT" w:eastAsia="x-none"/>
        </w:rPr>
        <w:t xml:space="preserve"> </w:t>
      </w:r>
      <w:r w:rsidR="0052416E" w:rsidRPr="0052416E">
        <w:rPr>
          <w:rFonts w:ascii="Times New Roman" w:hAnsi="Times New Roman" w:cs="Times New Roman"/>
          <w:sz w:val="28"/>
          <w:szCs w:val="28"/>
          <w:lang w:eastAsia="x-none"/>
        </w:rPr>
        <w:t>về tiêu chuẩn, quy chuẩn kỹ thuật và chất lượng sản phẩm, hàng hóa</w:t>
      </w:r>
      <w:r w:rsidR="001570B3">
        <w:rPr>
          <w:rFonts w:ascii="Times New Roman" w:hAnsi="Times New Roman" w:cs="Times New Roman"/>
          <w:sz w:val="28"/>
          <w:szCs w:val="28"/>
          <w:lang w:val="en-US" w:eastAsia="x-none"/>
        </w:rPr>
        <w:t xml:space="preserve"> (từ Điều 13 đến Điều 15</w:t>
      </w:r>
      <w:r w:rsidR="0052416E">
        <w:rPr>
          <w:rFonts w:ascii="Times New Roman" w:hAnsi="Times New Roman" w:cs="Times New Roman"/>
          <w:sz w:val="28"/>
          <w:szCs w:val="28"/>
          <w:lang w:val="en-US" w:eastAsia="x-none"/>
        </w:rPr>
        <w:t>).</w:t>
      </w:r>
    </w:p>
    <w:p w14:paraId="76DF115F" w14:textId="1895253F" w:rsidR="003F64BD" w:rsidRPr="00F03296" w:rsidRDefault="0052416E" w:rsidP="001368BF">
      <w:pPr>
        <w:autoSpaceDE w:val="0"/>
        <w:autoSpaceDN w:val="0"/>
        <w:spacing w:line="340" w:lineRule="exact"/>
        <w:ind w:firstLine="709"/>
        <w:jc w:val="both"/>
        <w:outlineLvl w:val="0"/>
        <w:rPr>
          <w:rFonts w:ascii="Times New Roman" w:hAnsi="Times New Roman" w:cs="Times New Roman"/>
          <w:sz w:val="28"/>
          <w:szCs w:val="28"/>
          <w:lang w:val="it-IT" w:eastAsia="x-none"/>
        </w:rPr>
      </w:pPr>
      <w:r>
        <w:rPr>
          <w:rFonts w:ascii="Times New Roman" w:hAnsi="Times New Roman" w:cs="Times New Roman"/>
          <w:sz w:val="28"/>
          <w:szCs w:val="28"/>
          <w:lang w:val="it-IT" w:eastAsia="x-none"/>
        </w:rPr>
        <w:t xml:space="preserve">Chương IV. </w:t>
      </w:r>
      <w:r w:rsidR="003F64BD" w:rsidRPr="00F03296">
        <w:rPr>
          <w:rFonts w:ascii="Times New Roman" w:hAnsi="Times New Roman" w:cs="Times New Roman"/>
          <w:sz w:val="28"/>
          <w:szCs w:val="28"/>
          <w:lang w:val="it-IT" w:eastAsia="x-none"/>
        </w:rPr>
        <w:t>Tổ chức thực hiện (Điều 1</w:t>
      </w:r>
      <w:r w:rsidR="001570B3">
        <w:rPr>
          <w:rFonts w:ascii="Times New Roman" w:hAnsi="Times New Roman" w:cs="Times New Roman"/>
          <w:sz w:val="28"/>
          <w:szCs w:val="28"/>
          <w:lang w:val="it-IT" w:eastAsia="x-none"/>
        </w:rPr>
        <w:t>6</w:t>
      </w:r>
      <w:r w:rsidR="003F64BD" w:rsidRPr="00F03296">
        <w:rPr>
          <w:rFonts w:ascii="Times New Roman" w:hAnsi="Times New Roman" w:cs="Times New Roman"/>
          <w:sz w:val="28"/>
          <w:szCs w:val="28"/>
          <w:lang w:val="it-IT" w:eastAsia="x-none"/>
        </w:rPr>
        <w:t>, Điều 1</w:t>
      </w:r>
      <w:r w:rsidR="001570B3">
        <w:rPr>
          <w:rFonts w:ascii="Times New Roman" w:hAnsi="Times New Roman" w:cs="Times New Roman"/>
          <w:sz w:val="28"/>
          <w:szCs w:val="28"/>
          <w:lang w:val="it-IT" w:eastAsia="x-none"/>
        </w:rPr>
        <w:t>7</w:t>
      </w:r>
      <w:r w:rsidR="003F64BD" w:rsidRPr="00F03296">
        <w:rPr>
          <w:rFonts w:ascii="Times New Roman" w:hAnsi="Times New Roman" w:cs="Times New Roman"/>
          <w:sz w:val="28"/>
          <w:szCs w:val="28"/>
          <w:lang w:val="it-IT" w:eastAsia="x-none"/>
        </w:rPr>
        <w:t>).</w:t>
      </w:r>
    </w:p>
    <w:p w14:paraId="34F25956" w14:textId="479B5E65" w:rsidR="00D2064E" w:rsidRPr="00F03296" w:rsidRDefault="007B551E" w:rsidP="001368BF">
      <w:pPr>
        <w:spacing w:line="340" w:lineRule="exact"/>
        <w:ind w:firstLine="709"/>
        <w:jc w:val="both"/>
        <w:rPr>
          <w:rFonts w:ascii="Times New Roman" w:hAnsi="Times New Roman" w:cs="Times New Roman"/>
          <w:b/>
          <w:sz w:val="28"/>
          <w:szCs w:val="28"/>
          <w:lang w:val="es-MX"/>
        </w:rPr>
      </w:pPr>
      <w:r>
        <w:rPr>
          <w:rFonts w:ascii="Times New Roman" w:hAnsi="Times New Roman" w:cs="Times New Roman"/>
          <w:b/>
          <w:sz w:val="28"/>
          <w:szCs w:val="28"/>
          <w:lang w:val="es-MX"/>
        </w:rPr>
        <w:t>2. Nội dung cơ bản của Quy định</w:t>
      </w:r>
      <w:r w:rsidR="00D2064E" w:rsidRPr="00F03296">
        <w:rPr>
          <w:rFonts w:ascii="Times New Roman" w:hAnsi="Times New Roman" w:cs="Times New Roman"/>
          <w:b/>
          <w:sz w:val="28"/>
          <w:szCs w:val="28"/>
          <w:lang w:val="es-MX"/>
        </w:rPr>
        <w:t xml:space="preserve"> ban hành kèm theo Quyết định</w:t>
      </w:r>
    </w:p>
    <w:p w14:paraId="5059FFCC" w14:textId="48AD0F32" w:rsidR="00D2064E" w:rsidRPr="000728EB" w:rsidRDefault="0052416E" w:rsidP="001368BF">
      <w:pPr>
        <w:shd w:val="clear" w:color="auto" w:fill="FFFFFF"/>
        <w:spacing w:line="340" w:lineRule="exact"/>
        <w:ind w:firstLine="709"/>
        <w:jc w:val="both"/>
        <w:rPr>
          <w:rFonts w:ascii="Times New Roman" w:hAnsi="Times New Roman" w:cs="Times New Roman"/>
          <w:b/>
          <w:sz w:val="28"/>
          <w:szCs w:val="28"/>
          <w:lang w:val="en-US"/>
        </w:rPr>
      </w:pPr>
      <w:r w:rsidRPr="000728EB">
        <w:rPr>
          <w:rFonts w:ascii="Times New Roman" w:hAnsi="Times New Roman" w:cs="Times New Roman"/>
          <w:b/>
          <w:sz w:val="28"/>
          <w:szCs w:val="28"/>
          <w:lang w:val="en-US"/>
        </w:rPr>
        <w:t>2.1.</w:t>
      </w:r>
      <w:r w:rsidR="00D2064E" w:rsidRPr="000728EB">
        <w:rPr>
          <w:rFonts w:ascii="Times New Roman" w:hAnsi="Times New Roman" w:cs="Times New Roman"/>
          <w:b/>
          <w:sz w:val="28"/>
          <w:szCs w:val="28"/>
          <w:lang w:val="en-US"/>
        </w:rPr>
        <w:t xml:space="preserve"> Chương I - Quy định chung</w:t>
      </w:r>
    </w:p>
    <w:p w14:paraId="66B33170" w14:textId="77777777" w:rsidR="00075D5C" w:rsidRDefault="00D2064E" w:rsidP="001368BF">
      <w:pPr>
        <w:shd w:val="clear" w:color="auto" w:fill="FFFFFF"/>
        <w:spacing w:line="340" w:lineRule="exact"/>
        <w:ind w:firstLine="709"/>
        <w:jc w:val="both"/>
        <w:rPr>
          <w:rFonts w:ascii="Times New Roman" w:hAnsi="Times New Roman" w:cs="Times New Roman"/>
          <w:sz w:val="28"/>
          <w:szCs w:val="28"/>
          <w:lang w:val="en-US"/>
        </w:rPr>
      </w:pPr>
      <w:r w:rsidRPr="00AC4A5C">
        <w:rPr>
          <w:rFonts w:ascii="Times New Roman" w:hAnsi="Times New Roman" w:cs="Times New Roman"/>
          <w:sz w:val="28"/>
          <w:szCs w:val="28"/>
          <w:lang w:val="en-US"/>
        </w:rPr>
        <w:t>Chương này quy định những vấn đề chung, bao gồm phạm vi điều chỉnh, đối tượng áp dụng, nguyên tắc</w:t>
      </w:r>
      <w:r w:rsidR="00E60F14" w:rsidRPr="00AC4A5C">
        <w:rPr>
          <w:rFonts w:ascii="Times New Roman" w:hAnsi="Times New Roman" w:cs="Times New Roman"/>
          <w:sz w:val="28"/>
          <w:szCs w:val="28"/>
          <w:lang w:val="en-US"/>
        </w:rPr>
        <w:t xml:space="preserve"> phân công trách nhiệm</w:t>
      </w:r>
      <w:r w:rsidR="001570B3" w:rsidRPr="00AC4A5C">
        <w:rPr>
          <w:rFonts w:ascii="Times New Roman" w:hAnsi="Times New Roman" w:cs="Times New Roman"/>
          <w:sz w:val="28"/>
          <w:szCs w:val="28"/>
          <w:lang w:val="en-US"/>
        </w:rPr>
        <w:t>, nguyên tắc</w:t>
      </w:r>
      <w:r w:rsidR="00E60F14" w:rsidRPr="00AC4A5C">
        <w:rPr>
          <w:rFonts w:ascii="Times New Roman" w:hAnsi="Times New Roman" w:cs="Times New Roman"/>
          <w:sz w:val="28"/>
          <w:szCs w:val="28"/>
          <w:lang w:val="en-US"/>
        </w:rPr>
        <w:t xml:space="preserve"> phối hợp quản lý</w:t>
      </w:r>
      <w:r w:rsidR="00075D5C">
        <w:rPr>
          <w:rFonts w:ascii="Times New Roman" w:hAnsi="Times New Roman" w:cs="Times New Roman"/>
          <w:sz w:val="28"/>
          <w:szCs w:val="28"/>
          <w:lang w:val="en-US"/>
        </w:rPr>
        <w:t>; cụ thể:</w:t>
      </w:r>
    </w:p>
    <w:p w14:paraId="08203332" w14:textId="0BFA648F" w:rsidR="00075D5C" w:rsidRPr="00075D5C" w:rsidRDefault="00075D5C" w:rsidP="001368BF">
      <w:pPr>
        <w:shd w:val="clear" w:color="auto" w:fill="FFFFFF"/>
        <w:spacing w:line="340" w:lineRule="exact"/>
        <w:ind w:firstLine="709"/>
        <w:jc w:val="both"/>
        <w:rPr>
          <w:rFonts w:ascii="Times New Roman" w:hAnsi="Times New Roman" w:cs="Times New Roman"/>
          <w:i/>
          <w:sz w:val="28"/>
          <w:szCs w:val="28"/>
          <w:lang w:val="en-US"/>
        </w:rPr>
      </w:pPr>
      <w:r w:rsidRPr="00075D5C">
        <w:rPr>
          <w:rFonts w:ascii="Times New Roman" w:hAnsi="Times New Roman" w:cs="Times New Roman"/>
          <w:i/>
          <w:sz w:val="28"/>
          <w:szCs w:val="28"/>
          <w:lang w:val="en-US"/>
        </w:rPr>
        <w:t>Điều 1. Phạm vi điều chỉnh.</w:t>
      </w:r>
    </w:p>
    <w:p w14:paraId="38D1B421" w14:textId="4B84E57F" w:rsidR="00075D5C" w:rsidRPr="00075D5C" w:rsidRDefault="00075D5C" w:rsidP="001368BF">
      <w:pPr>
        <w:shd w:val="clear" w:color="auto" w:fill="FFFFFF"/>
        <w:spacing w:line="340" w:lineRule="exact"/>
        <w:ind w:firstLine="709"/>
        <w:jc w:val="both"/>
        <w:rPr>
          <w:rFonts w:ascii="Times New Roman" w:hAnsi="Times New Roman" w:cs="Times New Roman"/>
          <w:i/>
          <w:sz w:val="28"/>
          <w:szCs w:val="28"/>
          <w:lang w:val="en-US"/>
        </w:rPr>
      </w:pPr>
      <w:r w:rsidRPr="00075D5C">
        <w:rPr>
          <w:rFonts w:ascii="Times New Roman" w:hAnsi="Times New Roman" w:cs="Times New Roman"/>
          <w:i/>
          <w:sz w:val="28"/>
          <w:szCs w:val="28"/>
          <w:lang w:val="en-US"/>
        </w:rPr>
        <w:t>Điều 2. Đối tượng áp dụng.</w:t>
      </w:r>
    </w:p>
    <w:p w14:paraId="2F354117" w14:textId="3B1AF867" w:rsidR="00075D5C" w:rsidRPr="00075D5C" w:rsidRDefault="00075D5C" w:rsidP="001368BF">
      <w:pPr>
        <w:shd w:val="clear" w:color="auto" w:fill="FFFFFF"/>
        <w:spacing w:line="340" w:lineRule="exact"/>
        <w:ind w:firstLine="709"/>
        <w:jc w:val="both"/>
        <w:rPr>
          <w:rFonts w:ascii="Times New Roman" w:hAnsi="Times New Roman" w:cs="Times New Roman"/>
          <w:i/>
          <w:sz w:val="28"/>
          <w:szCs w:val="28"/>
          <w:lang w:val="en-US"/>
        </w:rPr>
      </w:pPr>
      <w:r w:rsidRPr="00075D5C">
        <w:rPr>
          <w:rFonts w:ascii="Times New Roman" w:hAnsi="Times New Roman" w:cs="Times New Roman"/>
          <w:i/>
          <w:sz w:val="28"/>
          <w:szCs w:val="28"/>
          <w:lang w:val="en-US"/>
        </w:rPr>
        <w:t>Điều 3. Nguyên tắc phân công trách nhiệm.</w:t>
      </w:r>
    </w:p>
    <w:p w14:paraId="2091BDEC" w14:textId="1D6B7B26" w:rsidR="00075D5C" w:rsidRPr="00075D5C" w:rsidRDefault="00075D5C" w:rsidP="001368BF">
      <w:pPr>
        <w:shd w:val="clear" w:color="auto" w:fill="FFFFFF"/>
        <w:spacing w:line="340" w:lineRule="exact"/>
        <w:ind w:firstLine="709"/>
        <w:jc w:val="both"/>
        <w:rPr>
          <w:rFonts w:ascii="Times New Roman" w:hAnsi="Times New Roman" w:cs="Times New Roman"/>
          <w:i/>
          <w:sz w:val="28"/>
          <w:szCs w:val="28"/>
          <w:lang w:val="en-US"/>
        </w:rPr>
      </w:pPr>
      <w:r w:rsidRPr="00075D5C">
        <w:rPr>
          <w:rFonts w:ascii="Times New Roman" w:hAnsi="Times New Roman" w:cs="Times New Roman"/>
          <w:i/>
          <w:sz w:val="28"/>
          <w:szCs w:val="28"/>
          <w:lang w:val="en-US"/>
        </w:rPr>
        <w:t>Điều 4. Nguyên tắc phối hợp quản lý.</w:t>
      </w:r>
    </w:p>
    <w:p w14:paraId="41965D56" w14:textId="2261E4C2" w:rsidR="00D2064E" w:rsidRPr="00AC4A5C" w:rsidRDefault="00DC2DFB" w:rsidP="001368BF">
      <w:pPr>
        <w:shd w:val="clear" w:color="auto" w:fill="FFFFFF"/>
        <w:spacing w:line="340" w:lineRule="exact"/>
        <w:ind w:firstLine="709"/>
        <w:jc w:val="both"/>
        <w:rPr>
          <w:rFonts w:ascii="Times New Roman" w:hAnsi="Times New Roman" w:cs="Times New Roman"/>
          <w:sz w:val="28"/>
          <w:szCs w:val="28"/>
          <w:lang w:val="en-US"/>
        </w:rPr>
      </w:pPr>
      <w:r w:rsidRPr="00AC4A5C">
        <w:rPr>
          <w:rFonts w:ascii="Times New Roman" w:hAnsi="Times New Roman" w:cs="Times New Roman"/>
          <w:sz w:val="28"/>
          <w:szCs w:val="28"/>
          <w:lang w:val="en-US"/>
        </w:rPr>
        <w:t>Nội dung Chương I của dự thảo có nhiều điểm đổi mới quan trọng như sau:</w:t>
      </w:r>
    </w:p>
    <w:p w14:paraId="5B55A018" w14:textId="584B6EAB" w:rsidR="007B551E" w:rsidRPr="00AC4A5C" w:rsidRDefault="00DC2DFB" w:rsidP="001368BF">
      <w:pPr>
        <w:shd w:val="clear" w:color="auto" w:fill="FFFFFF"/>
        <w:spacing w:line="340" w:lineRule="exact"/>
        <w:ind w:firstLine="709"/>
        <w:jc w:val="both"/>
        <w:rPr>
          <w:rFonts w:ascii="Times New Roman" w:hAnsi="Times New Roman" w:cs="Times New Roman"/>
          <w:sz w:val="28"/>
          <w:szCs w:val="28"/>
          <w:lang w:val="en-US"/>
        </w:rPr>
      </w:pPr>
      <w:r w:rsidRPr="00AC4A5C">
        <w:rPr>
          <w:rFonts w:ascii="Times New Roman" w:hAnsi="Times New Roman" w:cs="Times New Roman"/>
          <w:sz w:val="28"/>
          <w:szCs w:val="28"/>
          <w:lang w:val="en-US"/>
        </w:rPr>
        <w:t xml:space="preserve">- </w:t>
      </w:r>
      <w:r w:rsidR="007B551E" w:rsidRPr="00AC4A5C">
        <w:rPr>
          <w:rFonts w:ascii="Times New Roman" w:hAnsi="Times New Roman" w:cs="Times New Roman"/>
          <w:sz w:val="28"/>
          <w:szCs w:val="28"/>
          <w:lang w:val="en-US"/>
        </w:rPr>
        <w:t>Quy định phạm vi rộng hơn, bao gồm đầy đủ: tiêu chuẩn, quy chuẩn kỹ thuật, chất lượng sản phẩm, hàng hóa</w:t>
      </w:r>
      <w:r w:rsidRPr="00AC4A5C">
        <w:rPr>
          <w:rFonts w:ascii="Times New Roman" w:hAnsi="Times New Roman" w:cs="Times New Roman"/>
          <w:sz w:val="28"/>
          <w:szCs w:val="28"/>
          <w:lang w:val="en-US"/>
        </w:rPr>
        <w:t xml:space="preserve">. </w:t>
      </w:r>
      <w:r w:rsidR="007B551E" w:rsidRPr="00AC4A5C">
        <w:rPr>
          <w:rFonts w:ascii="Times New Roman" w:hAnsi="Times New Roman" w:cs="Times New Roman"/>
          <w:sz w:val="28"/>
          <w:szCs w:val="28"/>
          <w:lang w:val="en-US"/>
        </w:rPr>
        <w:t>Đồng thời xác định rõ các nội dung đã được luật và nghị định chuyên ngành điều chỉnh, t</w:t>
      </w:r>
      <w:r w:rsidR="00075D5C">
        <w:rPr>
          <w:rFonts w:ascii="Times New Roman" w:hAnsi="Times New Roman" w:cs="Times New Roman"/>
          <w:sz w:val="28"/>
          <w:szCs w:val="28"/>
          <w:lang w:val="en-US"/>
        </w:rPr>
        <w:t>hể hiện tính tuân thủ pháp luật; giúp văn bản của</w:t>
      </w:r>
      <w:r w:rsidRPr="00AC4A5C">
        <w:rPr>
          <w:rFonts w:ascii="Times New Roman" w:hAnsi="Times New Roman" w:cs="Times New Roman"/>
          <w:sz w:val="28"/>
          <w:szCs w:val="28"/>
          <w:lang w:val="en-US"/>
        </w:rPr>
        <w:t xml:space="preserve"> tỉnh bao quát đầy đủ nhiệm vụ quản lý nhà nước theo pháp luật hiện hành</w:t>
      </w:r>
    </w:p>
    <w:p w14:paraId="6A460D35" w14:textId="76C55C7E" w:rsidR="00DC2DFB" w:rsidRPr="00AC4A5C" w:rsidRDefault="00DC2DFB" w:rsidP="001368BF">
      <w:pPr>
        <w:shd w:val="clear" w:color="auto" w:fill="FFFFFF"/>
        <w:spacing w:line="340" w:lineRule="exact"/>
        <w:ind w:firstLine="709"/>
        <w:jc w:val="both"/>
        <w:rPr>
          <w:rFonts w:ascii="Times New Roman" w:hAnsi="Times New Roman" w:cs="Times New Roman"/>
          <w:sz w:val="28"/>
          <w:szCs w:val="28"/>
          <w:lang w:val="en-US"/>
        </w:rPr>
      </w:pPr>
      <w:r w:rsidRPr="00AC4A5C">
        <w:rPr>
          <w:rFonts w:ascii="Times New Roman" w:hAnsi="Times New Roman" w:cs="Times New Roman"/>
          <w:sz w:val="28"/>
          <w:szCs w:val="28"/>
          <w:lang w:val="en-US"/>
        </w:rPr>
        <w:t>- Xác định rõ các cơ quan ngành dọc của trung ương đóng trên địa bàn tỉnh cùng tham gia phối hợp.</w:t>
      </w:r>
    </w:p>
    <w:p w14:paraId="11E62D9A" w14:textId="73CF2026" w:rsidR="00AC4A5C" w:rsidRPr="00AC4A5C" w:rsidRDefault="00DC2DFB" w:rsidP="001368BF">
      <w:pPr>
        <w:shd w:val="clear" w:color="auto" w:fill="FFFFFF"/>
        <w:spacing w:line="340" w:lineRule="exact"/>
        <w:ind w:firstLine="709"/>
        <w:jc w:val="both"/>
        <w:rPr>
          <w:rFonts w:ascii="Times New Roman" w:hAnsi="Times New Roman" w:cs="Times New Roman"/>
          <w:sz w:val="28"/>
          <w:szCs w:val="28"/>
          <w:lang w:val="en-US"/>
        </w:rPr>
      </w:pPr>
      <w:r w:rsidRPr="00AC4A5C">
        <w:rPr>
          <w:rFonts w:ascii="Times New Roman" w:hAnsi="Times New Roman" w:cs="Times New Roman"/>
          <w:sz w:val="28"/>
          <w:szCs w:val="28"/>
          <w:lang w:val="en-US"/>
        </w:rPr>
        <w:t xml:space="preserve">- Bổ sung nguyên tắc </w:t>
      </w:r>
      <w:r w:rsidRPr="00AC4A5C">
        <w:rPr>
          <w:rFonts w:ascii="Times New Roman" w:hAnsi="Times New Roman" w:cs="Times New Roman"/>
          <w:bCs/>
          <w:sz w:val="28"/>
          <w:szCs w:val="28"/>
          <w:lang w:val="en-US"/>
        </w:rPr>
        <w:t>mỗi nhiệm vụ chỉ giao một cơ quan chủ trì</w:t>
      </w:r>
      <w:r w:rsidRPr="00AC4A5C">
        <w:rPr>
          <w:rFonts w:ascii="Times New Roman" w:hAnsi="Times New Roman" w:cs="Times New Roman"/>
          <w:sz w:val="28"/>
          <w:szCs w:val="28"/>
          <w:lang w:val="en-US"/>
        </w:rPr>
        <w:t xml:space="preserve">; bổ sung </w:t>
      </w:r>
      <w:r w:rsidRPr="00AC4A5C">
        <w:rPr>
          <w:rFonts w:ascii="Times New Roman" w:hAnsi="Times New Roman" w:cs="Times New Roman"/>
          <w:bCs/>
          <w:sz w:val="28"/>
          <w:szCs w:val="28"/>
          <w:lang w:val="en-US"/>
        </w:rPr>
        <w:t>quản lý theo mức độ rủi ro của sản phẩm, hàng hóa</w:t>
      </w:r>
      <w:r w:rsidRPr="00AC4A5C">
        <w:rPr>
          <w:rFonts w:ascii="Times New Roman" w:hAnsi="Times New Roman" w:cs="Times New Roman"/>
          <w:sz w:val="28"/>
          <w:szCs w:val="28"/>
          <w:lang w:val="en-US"/>
        </w:rPr>
        <w:t xml:space="preserve"> theo NĐ 37/2026/NĐ-CP; bổ sung nguyên tắc </w:t>
      </w:r>
      <w:r w:rsidRPr="00AC4A5C">
        <w:rPr>
          <w:rFonts w:ascii="Times New Roman" w:hAnsi="Times New Roman" w:cs="Times New Roman"/>
          <w:bCs/>
          <w:sz w:val="28"/>
          <w:szCs w:val="28"/>
          <w:lang w:val="en-US"/>
        </w:rPr>
        <w:t>liên thông, chia sẻ dữ liệu</w:t>
      </w:r>
      <w:r w:rsidRPr="00AC4A5C">
        <w:rPr>
          <w:rFonts w:ascii="Times New Roman" w:hAnsi="Times New Roman" w:cs="Times New Roman"/>
          <w:sz w:val="28"/>
          <w:szCs w:val="28"/>
          <w:lang w:val="en-US"/>
        </w:rPr>
        <w:t xml:space="preserve"> theo Luật Chất lượng</w:t>
      </w:r>
      <w:r w:rsidR="00642350">
        <w:rPr>
          <w:rFonts w:ascii="Times New Roman" w:hAnsi="Times New Roman" w:cs="Times New Roman"/>
          <w:sz w:val="28"/>
          <w:szCs w:val="28"/>
          <w:lang w:val="en-US"/>
        </w:rPr>
        <w:t xml:space="preserve"> sản phẩm hàng hóa</w:t>
      </w:r>
      <w:r w:rsidRPr="00AC4A5C">
        <w:rPr>
          <w:rFonts w:ascii="Times New Roman" w:hAnsi="Times New Roman" w:cs="Times New Roman"/>
          <w:sz w:val="28"/>
          <w:szCs w:val="28"/>
          <w:lang w:val="en-US"/>
        </w:rPr>
        <w:t xml:space="preserve"> sửa đổi. Xác định rõ chức năng điều phối của Sở </w:t>
      </w:r>
      <w:r w:rsidR="00F202FD">
        <w:rPr>
          <w:rFonts w:ascii="Times New Roman" w:hAnsi="Times New Roman" w:cs="Times New Roman"/>
          <w:sz w:val="28"/>
          <w:szCs w:val="28"/>
          <w:lang w:val="en-US"/>
        </w:rPr>
        <w:t>KH&amp;CN</w:t>
      </w:r>
      <w:r w:rsidRPr="00AC4A5C">
        <w:rPr>
          <w:rFonts w:ascii="Times New Roman" w:hAnsi="Times New Roman" w:cs="Times New Roman"/>
          <w:sz w:val="28"/>
          <w:szCs w:val="28"/>
          <w:lang w:val="en-US"/>
        </w:rPr>
        <w:t>. Mục đích là để giảm chồng chéo; tập trung nguồn lực vào sản phẩm có nguy cơ cao; nâng cao hiệu quả quản lý.</w:t>
      </w:r>
    </w:p>
    <w:p w14:paraId="40B3C132" w14:textId="77A58B50" w:rsidR="00DC2DFB" w:rsidRPr="007B551E" w:rsidRDefault="00DC2DFB" w:rsidP="001368BF">
      <w:pPr>
        <w:shd w:val="clear" w:color="auto" w:fill="FFFFFF"/>
        <w:spacing w:line="340" w:lineRule="exact"/>
        <w:ind w:firstLine="709"/>
        <w:jc w:val="both"/>
        <w:rPr>
          <w:rFonts w:ascii="Times New Roman" w:hAnsi="Times New Roman" w:cs="Times New Roman"/>
          <w:sz w:val="28"/>
          <w:szCs w:val="28"/>
          <w:lang w:val="en-US"/>
        </w:rPr>
      </w:pPr>
      <w:r w:rsidRPr="00AC4A5C">
        <w:rPr>
          <w:rFonts w:ascii="Times New Roman" w:hAnsi="Times New Roman" w:cs="Times New Roman"/>
          <w:sz w:val="28"/>
          <w:szCs w:val="28"/>
          <w:lang w:val="en-US"/>
        </w:rPr>
        <w:t>- Nguyên tắc phối hợp được bố cục thành một điều riêng</w:t>
      </w:r>
      <w:r w:rsidR="00AC4A5C" w:rsidRPr="00AC4A5C">
        <w:rPr>
          <w:rFonts w:ascii="Times New Roman" w:hAnsi="Times New Roman" w:cs="Times New Roman"/>
          <w:sz w:val="28"/>
          <w:szCs w:val="28"/>
          <w:lang w:val="en-US"/>
        </w:rPr>
        <w:t xml:space="preserve"> (Điều 4). </w:t>
      </w:r>
      <w:r w:rsidR="00AC4A5C">
        <w:rPr>
          <w:rFonts w:ascii="Times New Roman" w:hAnsi="Times New Roman" w:cs="Times New Roman"/>
          <w:sz w:val="28"/>
          <w:szCs w:val="28"/>
          <w:lang w:val="en-US"/>
        </w:rPr>
        <w:t>Xác định cơ quan chủ trì -</w:t>
      </w:r>
      <w:r w:rsidR="00AC4A5C" w:rsidRPr="00AC4A5C">
        <w:rPr>
          <w:rFonts w:ascii="Times New Roman" w:hAnsi="Times New Roman" w:cs="Times New Roman"/>
          <w:sz w:val="28"/>
          <w:szCs w:val="28"/>
          <w:lang w:val="en-US"/>
        </w:rPr>
        <w:t xml:space="preserve"> phối hợp; </w:t>
      </w:r>
      <w:r w:rsidR="00AC4A5C">
        <w:rPr>
          <w:rFonts w:ascii="Times New Roman" w:hAnsi="Times New Roman" w:cs="Times New Roman"/>
          <w:sz w:val="28"/>
          <w:szCs w:val="28"/>
          <w:lang w:val="en-US"/>
        </w:rPr>
        <w:t>t</w:t>
      </w:r>
      <w:r w:rsidR="00AC4A5C" w:rsidRPr="00AC4A5C">
        <w:rPr>
          <w:rFonts w:ascii="Times New Roman" w:hAnsi="Times New Roman" w:cs="Times New Roman"/>
          <w:sz w:val="28"/>
          <w:szCs w:val="28"/>
          <w:lang w:val="en-US"/>
        </w:rPr>
        <w:t xml:space="preserve">hời hạn phản hồi tối đa 05 ngày; </w:t>
      </w:r>
      <w:r w:rsidR="00AC4A5C">
        <w:rPr>
          <w:rFonts w:ascii="Times New Roman" w:hAnsi="Times New Roman" w:cs="Times New Roman"/>
          <w:sz w:val="28"/>
          <w:szCs w:val="28"/>
          <w:lang w:val="en-US"/>
        </w:rPr>
        <w:t>q</w:t>
      </w:r>
      <w:r w:rsidR="00AC4A5C" w:rsidRPr="00AC4A5C">
        <w:rPr>
          <w:rFonts w:ascii="Times New Roman" w:hAnsi="Times New Roman" w:cs="Times New Roman"/>
          <w:sz w:val="28"/>
          <w:szCs w:val="28"/>
          <w:lang w:val="en-US"/>
        </w:rPr>
        <w:t xml:space="preserve">uy định rõ trách nhiệm khi quá hạn không phản hồi; </w:t>
      </w:r>
      <w:r w:rsidR="00AC4A5C">
        <w:rPr>
          <w:rFonts w:ascii="Times New Roman" w:hAnsi="Times New Roman" w:cs="Times New Roman"/>
          <w:sz w:val="28"/>
          <w:szCs w:val="28"/>
          <w:lang w:val="en-US"/>
        </w:rPr>
        <w:t>c</w:t>
      </w:r>
      <w:r w:rsidR="00AC4A5C" w:rsidRPr="00AC4A5C">
        <w:rPr>
          <w:rFonts w:ascii="Times New Roman" w:hAnsi="Times New Roman" w:cs="Times New Roman"/>
          <w:sz w:val="28"/>
          <w:szCs w:val="28"/>
          <w:lang w:val="en-US"/>
        </w:rPr>
        <w:t xml:space="preserve">ơ chế giải quyết vướng mắc do Sở KH&amp;CN chủ trì tổng hợp. Mục đích: </w:t>
      </w:r>
      <w:r w:rsidR="00AC4A5C">
        <w:rPr>
          <w:rFonts w:ascii="Times New Roman" w:hAnsi="Times New Roman" w:cs="Times New Roman"/>
          <w:sz w:val="28"/>
          <w:szCs w:val="28"/>
          <w:lang w:val="en-US"/>
        </w:rPr>
        <w:t>t</w:t>
      </w:r>
      <w:r w:rsidR="00AC4A5C" w:rsidRPr="00AC4A5C">
        <w:rPr>
          <w:rFonts w:ascii="Times New Roman" w:hAnsi="Times New Roman" w:cs="Times New Roman"/>
          <w:sz w:val="28"/>
          <w:szCs w:val="28"/>
          <w:lang w:val="en-US"/>
        </w:rPr>
        <w:t xml:space="preserve">ăng tính trách nhiệm và tính kỷ luật hành chính; </w:t>
      </w:r>
      <w:r w:rsidR="00AC4A5C">
        <w:rPr>
          <w:rFonts w:ascii="Times New Roman" w:hAnsi="Times New Roman" w:cs="Times New Roman"/>
          <w:sz w:val="28"/>
          <w:szCs w:val="28"/>
          <w:lang w:val="en-US"/>
        </w:rPr>
        <w:t>t</w:t>
      </w:r>
      <w:r w:rsidR="00AC4A5C" w:rsidRPr="00AC4A5C">
        <w:rPr>
          <w:rFonts w:ascii="Times New Roman" w:hAnsi="Times New Roman" w:cs="Times New Roman"/>
          <w:sz w:val="28"/>
          <w:szCs w:val="28"/>
          <w:lang w:val="en-US"/>
        </w:rPr>
        <w:t xml:space="preserve">hống nhất hoạt động liên ngành; </w:t>
      </w:r>
      <w:r w:rsidR="00AC4A5C">
        <w:rPr>
          <w:rFonts w:ascii="Times New Roman" w:hAnsi="Times New Roman" w:cs="Times New Roman"/>
          <w:sz w:val="28"/>
          <w:szCs w:val="28"/>
          <w:lang w:val="en-US"/>
        </w:rPr>
        <w:t>g</w:t>
      </w:r>
      <w:r w:rsidR="00AC4A5C" w:rsidRPr="00AC4A5C">
        <w:rPr>
          <w:rFonts w:ascii="Times New Roman" w:hAnsi="Times New Roman" w:cs="Times New Roman"/>
          <w:sz w:val="28"/>
          <w:szCs w:val="28"/>
          <w:lang w:val="en-US"/>
        </w:rPr>
        <w:t>iảm ách tắc, rút ngắn thời gian phối hợp</w:t>
      </w:r>
      <w:r w:rsidR="00AC4A5C">
        <w:rPr>
          <w:rFonts w:ascii="Times New Roman" w:hAnsi="Times New Roman" w:cs="Times New Roman"/>
          <w:sz w:val="28"/>
          <w:szCs w:val="28"/>
          <w:lang w:val="en-US"/>
        </w:rPr>
        <w:t>.</w:t>
      </w:r>
    </w:p>
    <w:p w14:paraId="059C1FF0" w14:textId="307032B2" w:rsidR="00275AE1" w:rsidRPr="000728EB" w:rsidRDefault="001570B3" w:rsidP="001368BF">
      <w:pPr>
        <w:shd w:val="clear" w:color="auto" w:fill="FFFFFF"/>
        <w:spacing w:line="340" w:lineRule="exact"/>
        <w:ind w:firstLine="709"/>
        <w:jc w:val="both"/>
        <w:rPr>
          <w:rFonts w:ascii="Times New Roman" w:hAnsi="Times New Roman" w:cs="Times New Roman"/>
          <w:b/>
          <w:sz w:val="28"/>
          <w:szCs w:val="28"/>
          <w:lang w:val="en-US"/>
        </w:rPr>
      </w:pPr>
      <w:r w:rsidRPr="000728EB">
        <w:rPr>
          <w:rFonts w:ascii="Times New Roman" w:hAnsi="Times New Roman" w:cs="Times New Roman"/>
          <w:b/>
          <w:sz w:val="28"/>
          <w:szCs w:val="28"/>
          <w:lang w:val="it-IT"/>
        </w:rPr>
        <w:t>2.2.</w:t>
      </w:r>
      <w:r w:rsidR="00275AE1" w:rsidRPr="000728EB">
        <w:rPr>
          <w:rFonts w:ascii="Times New Roman" w:hAnsi="Times New Roman" w:cs="Times New Roman"/>
          <w:b/>
          <w:sz w:val="28"/>
          <w:szCs w:val="28"/>
          <w:lang w:val="it-IT"/>
        </w:rPr>
        <w:t xml:space="preserve"> Chương II </w:t>
      </w:r>
      <w:r w:rsidRPr="000728EB">
        <w:rPr>
          <w:rFonts w:ascii="Times New Roman" w:hAnsi="Times New Roman" w:cs="Times New Roman"/>
          <w:b/>
          <w:sz w:val="28"/>
          <w:szCs w:val="28"/>
          <w:lang w:val="it-IT"/>
        </w:rPr>
        <w:t>-</w:t>
      </w:r>
      <w:r w:rsidR="00275AE1" w:rsidRPr="000728EB">
        <w:rPr>
          <w:rFonts w:ascii="Times New Roman" w:hAnsi="Times New Roman" w:cs="Times New Roman"/>
          <w:b/>
          <w:sz w:val="28"/>
          <w:szCs w:val="28"/>
          <w:lang w:val="it-IT"/>
        </w:rPr>
        <w:t xml:space="preserve"> </w:t>
      </w:r>
      <w:r w:rsidRPr="000728EB">
        <w:rPr>
          <w:rFonts w:ascii="Times New Roman" w:hAnsi="Times New Roman" w:cs="Times New Roman"/>
          <w:b/>
          <w:sz w:val="28"/>
          <w:szCs w:val="28"/>
          <w:lang w:val="it-IT" w:eastAsia="x-none"/>
        </w:rPr>
        <w:t xml:space="preserve">Phân công trách nhiệm quản lý nhà nước </w:t>
      </w:r>
      <w:r w:rsidRPr="000728EB">
        <w:rPr>
          <w:rFonts w:ascii="Times New Roman" w:hAnsi="Times New Roman" w:cs="Times New Roman"/>
          <w:b/>
          <w:sz w:val="28"/>
          <w:szCs w:val="28"/>
          <w:lang w:eastAsia="x-none"/>
        </w:rPr>
        <w:t>về tiêu chuẩn, quy chuẩn kỹ thuật và chất lượng sản phẩm, hàng hóa</w:t>
      </w:r>
      <w:r w:rsidRPr="000728EB">
        <w:rPr>
          <w:rFonts w:ascii="Times New Roman" w:hAnsi="Times New Roman" w:cs="Times New Roman"/>
          <w:b/>
          <w:sz w:val="28"/>
          <w:szCs w:val="28"/>
          <w:lang w:val="en-US" w:eastAsia="x-none"/>
        </w:rPr>
        <w:t>:</w:t>
      </w:r>
    </w:p>
    <w:p w14:paraId="6E08B25D" w14:textId="7DD4414E" w:rsidR="00AC4A5C" w:rsidRDefault="00AC4A5C" w:rsidP="001368BF">
      <w:pPr>
        <w:shd w:val="clear" w:color="auto" w:fill="FFFFFF"/>
        <w:spacing w:line="340" w:lineRule="exact"/>
        <w:ind w:firstLine="709"/>
        <w:jc w:val="both"/>
        <w:rPr>
          <w:rFonts w:ascii="Times New Roman" w:hAnsi="Times New Roman" w:cs="Times New Roman"/>
          <w:sz w:val="28"/>
          <w:szCs w:val="28"/>
          <w:lang w:val="it-IT"/>
        </w:rPr>
      </w:pPr>
      <w:r w:rsidRPr="00AC4A5C">
        <w:rPr>
          <w:rFonts w:ascii="Times New Roman" w:hAnsi="Times New Roman" w:cs="Times New Roman"/>
          <w:sz w:val="28"/>
          <w:szCs w:val="28"/>
          <w:lang w:val="it-IT"/>
        </w:rPr>
        <w:t>Chương II của dự thảo văn bản thay thế được xây dựng mới hoàn toàn về cấu trúc và nội dung so với Chương II củ</w:t>
      </w:r>
      <w:r w:rsidR="000728EB">
        <w:rPr>
          <w:rFonts w:ascii="Times New Roman" w:hAnsi="Times New Roman" w:cs="Times New Roman"/>
          <w:sz w:val="28"/>
          <w:szCs w:val="28"/>
          <w:lang w:val="it-IT"/>
        </w:rPr>
        <w:t>a Quyết định số 44/2016/QĐ-UBND, và là chương quan trọng nhất trong văn bản.</w:t>
      </w:r>
      <w:r w:rsidRPr="00AC4A5C">
        <w:rPr>
          <w:rFonts w:ascii="Times New Roman" w:hAnsi="Times New Roman" w:cs="Times New Roman"/>
          <w:sz w:val="28"/>
          <w:szCs w:val="28"/>
          <w:lang w:val="it-IT"/>
        </w:rPr>
        <w:t xml:space="preserve"> Tuy có sự thay đổi lớn về bố cục, dự thảo vẫn kế thừa các nguyên tắc và phạm vi trách nhiệm trong quyết định cũ, đồng thời cập nhật đầy đủ quy định mới của </w:t>
      </w:r>
      <w:r w:rsidRPr="00AC4A5C">
        <w:rPr>
          <w:rFonts w:ascii="Times New Roman" w:hAnsi="Times New Roman" w:cs="Times New Roman"/>
          <w:bCs/>
          <w:sz w:val="28"/>
          <w:szCs w:val="28"/>
          <w:lang w:val="it-IT"/>
        </w:rPr>
        <w:t>Nghị định số 37/2026/NĐ-CP</w:t>
      </w:r>
      <w:r w:rsidRPr="00AC4A5C">
        <w:rPr>
          <w:rFonts w:ascii="Times New Roman" w:hAnsi="Times New Roman" w:cs="Times New Roman"/>
          <w:sz w:val="28"/>
          <w:szCs w:val="28"/>
          <w:lang w:val="it-IT"/>
        </w:rPr>
        <w:t xml:space="preserve">, </w:t>
      </w:r>
      <w:r w:rsidRPr="00AC4A5C">
        <w:rPr>
          <w:rFonts w:ascii="Times New Roman" w:hAnsi="Times New Roman" w:cs="Times New Roman"/>
          <w:bCs/>
          <w:sz w:val="28"/>
          <w:szCs w:val="28"/>
          <w:lang w:val="it-IT"/>
        </w:rPr>
        <w:t>Nghị định số 22/2026/NĐ-CP</w:t>
      </w:r>
      <w:r w:rsidRPr="00AC4A5C">
        <w:rPr>
          <w:rFonts w:ascii="Times New Roman" w:hAnsi="Times New Roman" w:cs="Times New Roman"/>
          <w:sz w:val="28"/>
          <w:szCs w:val="28"/>
          <w:lang w:val="it-IT"/>
        </w:rPr>
        <w:t>, các luật chuyên ngành và tình hình tổ chức bộ máy mới của tỉnh.</w:t>
      </w:r>
      <w:r w:rsidR="00DE4814">
        <w:rPr>
          <w:rFonts w:ascii="Times New Roman" w:hAnsi="Times New Roman" w:cs="Times New Roman"/>
          <w:sz w:val="28"/>
          <w:szCs w:val="28"/>
          <w:lang w:val="it-IT"/>
        </w:rPr>
        <w:t xml:space="preserve"> Nội dung cơ bản của chương II là q</w:t>
      </w:r>
      <w:r w:rsidR="00DE4814" w:rsidRPr="00DE4814">
        <w:rPr>
          <w:rFonts w:ascii="Times New Roman" w:hAnsi="Times New Roman" w:cs="Times New Roman"/>
          <w:sz w:val="28"/>
          <w:szCs w:val="28"/>
          <w:lang w:val="it-IT"/>
        </w:rPr>
        <w:t xml:space="preserve">uy định cụ thể quy trình và trách nhiệm của các chủ thể </w:t>
      </w:r>
      <w:r w:rsidR="00DE4814">
        <w:rPr>
          <w:rFonts w:ascii="Times New Roman" w:hAnsi="Times New Roman" w:cs="Times New Roman"/>
          <w:sz w:val="28"/>
          <w:szCs w:val="28"/>
          <w:lang w:val="it-IT"/>
        </w:rPr>
        <w:t>trong từng dòng việc chuyên môn, bao gồm:</w:t>
      </w:r>
    </w:p>
    <w:p w14:paraId="2B1E0ECC" w14:textId="55BE1A51" w:rsidR="00DE4814" w:rsidRPr="00A22350" w:rsidRDefault="00DE4814" w:rsidP="001368BF">
      <w:pPr>
        <w:shd w:val="clear" w:color="auto" w:fill="FFFFFF"/>
        <w:spacing w:line="340" w:lineRule="exact"/>
        <w:ind w:firstLine="709"/>
        <w:jc w:val="both"/>
        <w:rPr>
          <w:rFonts w:ascii="Times New Roman" w:hAnsi="Times New Roman" w:cs="Times New Roman"/>
          <w:i/>
          <w:color w:val="303030"/>
          <w:sz w:val="28"/>
          <w:szCs w:val="28"/>
          <w:lang w:val="en-US"/>
        </w:rPr>
      </w:pPr>
      <w:r w:rsidRPr="00953B49">
        <w:rPr>
          <w:rFonts w:ascii="Times New Roman" w:hAnsi="Times New Roman" w:cs="Times New Roman"/>
          <w:i/>
          <w:color w:val="303030"/>
          <w:sz w:val="28"/>
          <w:szCs w:val="28"/>
        </w:rPr>
        <w:lastRenderedPageBreak/>
        <w:t>Điều 5. Xây dựng chương trình, nhiệm vụ, kế hoạch về hoạt động tiêu chuẩn, quy chuẩn kỹ thuật và chất lượng sản phẩm, hàng hóa</w:t>
      </w:r>
      <w:r w:rsidR="00A22350">
        <w:rPr>
          <w:rFonts w:ascii="Times New Roman" w:hAnsi="Times New Roman" w:cs="Times New Roman"/>
          <w:i/>
          <w:color w:val="303030"/>
          <w:sz w:val="28"/>
          <w:szCs w:val="28"/>
          <w:lang w:val="en-US"/>
        </w:rPr>
        <w:t>.</w:t>
      </w:r>
    </w:p>
    <w:p w14:paraId="10F109F8" w14:textId="121C6B9E" w:rsidR="00DE4814" w:rsidRPr="00A22350" w:rsidRDefault="00DE4814" w:rsidP="001368BF">
      <w:pPr>
        <w:shd w:val="clear" w:color="auto" w:fill="FFFFFF"/>
        <w:spacing w:line="340" w:lineRule="exact"/>
        <w:ind w:firstLine="709"/>
        <w:jc w:val="both"/>
        <w:rPr>
          <w:rFonts w:ascii="Times New Roman" w:hAnsi="Times New Roman" w:cs="Times New Roman"/>
          <w:i/>
          <w:color w:val="303030"/>
          <w:sz w:val="28"/>
          <w:szCs w:val="28"/>
          <w:lang w:val="en-US"/>
        </w:rPr>
      </w:pPr>
      <w:r w:rsidRPr="00953B49">
        <w:rPr>
          <w:rFonts w:ascii="Times New Roman" w:hAnsi="Times New Roman" w:cs="Times New Roman"/>
          <w:i/>
          <w:color w:val="303030"/>
          <w:sz w:val="28"/>
          <w:szCs w:val="28"/>
        </w:rPr>
        <w:t>Điều 6. Cung cấp thông tin, cập nhật dữ liệu vào cơ sở dữ liệu quốc gia về tiêu chuẩn, đo lường, chất lượng sản phẩm, hàng hóa</w:t>
      </w:r>
      <w:r w:rsidR="00A22350">
        <w:rPr>
          <w:rFonts w:ascii="Times New Roman" w:hAnsi="Times New Roman" w:cs="Times New Roman"/>
          <w:i/>
          <w:color w:val="303030"/>
          <w:sz w:val="28"/>
          <w:szCs w:val="28"/>
          <w:lang w:val="en-US"/>
        </w:rPr>
        <w:t>.</w:t>
      </w:r>
    </w:p>
    <w:p w14:paraId="175B346C" w14:textId="17D190D2" w:rsidR="00DE4814" w:rsidRPr="00A22350" w:rsidRDefault="00DE4814" w:rsidP="001368BF">
      <w:pPr>
        <w:shd w:val="clear" w:color="auto" w:fill="FFFFFF"/>
        <w:spacing w:line="340" w:lineRule="exact"/>
        <w:ind w:firstLine="709"/>
        <w:jc w:val="both"/>
        <w:rPr>
          <w:rFonts w:ascii="Times New Roman" w:hAnsi="Times New Roman" w:cs="Times New Roman"/>
          <w:i/>
          <w:color w:val="303030"/>
          <w:sz w:val="28"/>
          <w:szCs w:val="28"/>
          <w:lang w:val="en-US"/>
        </w:rPr>
      </w:pPr>
      <w:r w:rsidRPr="00953B49">
        <w:rPr>
          <w:rFonts w:ascii="Times New Roman" w:hAnsi="Times New Roman" w:cs="Times New Roman"/>
          <w:i/>
          <w:color w:val="303030"/>
          <w:sz w:val="28"/>
          <w:szCs w:val="28"/>
        </w:rPr>
        <w:t>Điều 7. Xây dựng, ban hành và áp dụng quy chuẩn kỹ thuật địa phương</w:t>
      </w:r>
      <w:r w:rsidR="00A22350">
        <w:rPr>
          <w:rFonts w:ascii="Times New Roman" w:hAnsi="Times New Roman" w:cs="Times New Roman"/>
          <w:i/>
          <w:color w:val="303030"/>
          <w:sz w:val="28"/>
          <w:szCs w:val="28"/>
          <w:lang w:val="en-US"/>
        </w:rPr>
        <w:t>.</w:t>
      </w:r>
    </w:p>
    <w:p w14:paraId="43A35B1E" w14:textId="54FBF9C9" w:rsidR="00DE4814" w:rsidRPr="00A22350" w:rsidRDefault="00DE4814" w:rsidP="001368BF">
      <w:pPr>
        <w:shd w:val="clear" w:color="auto" w:fill="FFFFFF"/>
        <w:spacing w:line="340" w:lineRule="exact"/>
        <w:ind w:firstLine="709"/>
        <w:jc w:val="both"/>
        <w:rPr>
          <w:rFonts w:ascii="Times New Roman" w:hAnsi="Times New Roman" w:cs="Times New Roman"/>
          <w:i/>
          <w:color w:val="303030"/>
          <w:sz w:val="28"/>
          <w:szCs w:val="28"/>
          <w:lang w:val="en-US"/>
        </w:rPr>
      </w:pPr>
      <w:r w:rsidRPr="00953B49">
        <w:rPr>
          <w:rFonts w:ascii="Times New Roman" w:hAnsi="Times New Roman" w:cs="Times New Roman"/>
          <w:i/>
          <w:color w:val="303030"/>
          <w:sz w:val="28"/>
          <w:szCs w:val="28"/>
        </w:rPr>
        <w:tab/>
        <w:t>Điều 8. Quản lý hoạt động đánh giá sự phù hợp</w:t>
      </w:r>
      <w:r w:rsidR="00A22350">
        <w:rPr>
          <w:rFonts w:ascii="Times New Roman" w:hAnsi="Times New Roman" w:cs="Times New Roman"/>
          <w:i/>
          <w:color w:val="303030"/>
          <w:sz w:val="28"/>
          <w:szCs w:val="28"/>
          <w:lang w:val="en-US"/>
        </w:rPr>
        <w:t>.</w:t>
      </w:r>
    </w:p>
    <w:p w14:paraId="7E7E09A1" w14:textId="0B5E4F12" w:rsidR="00DE4814" w:rsidRPr="00A22350" w:rsidRDefault="00DE4814" w:rsidP="001368BF">
      <w:pPr>
        <w:shd w:val="clear" w:color="auto" w:fill="FFFFFF"/>
        <w:spacing w:line="340" w:lineRule="exact"/>
        <w:ind w:firstLine="709"/>
        <w:jc w:val="both"/>
        <w:rPr>
          <w:rFonts w:ascii="Times New Roman" w:hAnsi="Times New Roman" w:cs="Times New Roman"/>
          <w:i/>
          <w:color w:val="303030"/>
          <w:sz w:val="28"/>
          <w:szCs w:val="28"/>
          <w:lang w:val="en-US"/>
        </w:rPr>
      </w:pPr>
      <w:r w:rsidRPr="00953B49">
        <w:rPr>
          <w:rFonts w:ascii="Times New Roman" w:hAnsi="Times New Roman" w:cs="Times New Roman"/>
          <w:i/>
          <w:color w:val="303030"/>
          <w:sz w:val="28"/>
          <w:szCs w:val="28"/>
        </w:rPr>
        <w:t>Điều 9. Quản lý nhà nước về truy xuất nguồn gốc sản phẩm, hàng hóa</w:t>
      </w:r>
      <w:r w:rsidR="00A22350">
        <w:rPr>
          <w:rFonts w:ascii="Times New Roman" w:hAnsi="Times New Roman" w:cs="Times New Roman"/>
          <w:i/>
          <w:color w:val="303030"/>
          <w:sz w:val="28"/>
          <w:szCs w:val="28"/>
          <w:lang w:val="en-US"/>
        </w:rPr>
        <w:t>.</w:t>
      </w:r>
    </w:p>
    <w:p w14:paraId="5674DBB1" w14:textId="056EC5A5" w:rsidR="00DE4814" w:rsidRPr="00A22350" w:rsidRDefault="00DE4814" w:rsidP="001368BF">
      <w:pPr>
        <w:shd w:val="clear" w:color="auto" w:fill="FFFFFF"/>
        <w:spacing w:line="340" w:lineRule="exact"/>
        <w:ind w:firstLine="709"/>
        <w:jc w:val="both"/>
        <w:rPr>
          <w:rFonts w:ascii="Times New Roman" w:hAnsi="Times New Roman" w:cs="Times New Roman"/>
          <w:i/>
          <w:color w:val="303030"/>
          <w:sz w:val="28"/>
          <w:szCs w:val="28"/>
          <w:lang w:val="en-US"/>
        </w:rPr>
      </w:pPr>
      <w:r w:rsidRPr="00953B49">
        <w:rPr>
          <w:rFonts w:ascii="Times New Roman" w:hAnsi="Times New Roman" w:cs="Times New Roman"/>
          <w:i/>
          <w:color w:val="303030"/>
          <w:sz w:val="28"/>
          <w:szCs w:val="28"/>
        </w:rPr>
        <w:t>Điều 10. Quản lý nhà nước về chất lượng sản phẩm, hàng hóa</w:t>
      </w:r>
      <w:r w:rsidR="00A22350">
        <w:rPr>
          <w:rFonts w:ascii="Times New Roman" w:hAnsi="Times New Roman" w:cs="Times New Roman"/>
          <w:i/>
          <w:color w:val="303030"/>
          <w:sz w:val="28"/>
          <w:szCs w:val="28"/>
          <w:lang w:val="en-US"/>
        </w:rPr>
        <w:t>.</w:t>
      </w:r>
    </w:p>
    <w:p w14:paraId="65B5FDF7" w14:textId="574A3089" w:rsidR="00DE4814" w:rsidRPr="00953B49" w:rsidRDefault="00DE4814" w:rsidP="001368BF">
      <w:pPr>
        <w:shd w:val="clear" w:color="auto" w:fill="FFFFFF"/>
        <w:spacing w:line="340" w:lineRule="exact"/>
        <w:ind w:firstLine="709"/>
        <w:jc w:val="both"/>
        <w:rPr>
          <w:rFonts w:ascii="Times New Roman" w:hAnsi="Times New Roman" w:cs="Times New Roman"/>
          <w:i/>
          <w:color w:val="303030"/>
          <w:sz w:val="28"/>
          <w:szCs w:val="28"/>
        </w:rPr>
      </w:pPr>
      <w:r w:rsidRPr="00953B49">
        <w:rPr>
          <w:rFonts w:ascii="Times New Roman" w:hAnsi="Times New Roman" w:cs="Times New Roman"/>
          <w:i/>
          <w:color w:val="303030"/>
          <w:sz w:val="28"/>
          <w:szCs w:val="28"/>
        </w:rPr>
        <w:t>Điều 11. Kiểm tra, giải quyết khiếu nại, tố cáo và xử lý các vi phạm pháp luật về tiêu chuẩn, quy chuẩn kỹ thuật và chất lượng sản phẩm, hàng hoá</w:t>
      </w:r>
      <w:r w:rsidR="00A22350">
        <w:rPr>
          <w:rFonts w:ascii="Times New Roman" w:hAnsi="Times New Roman" w:cs="Times New Roman"/>
          <w:i/>
          <w:color w:val="303030"/>
          <w:sz w:val="28"/>
          <w:szCs w:val="28"/>
          <w:lang w:val="en-US"/>
        </w:rPr>
        <w:t>.</w:t>
      </w:r>
      <w:r w:rsidRPr="00953B49">
        <w:rPr>
          <w:rFonts w:ascii="Times New Roman" w:hAnsi="Times New Roman" w:cs="Times New Roman"/>
          <w:i/>
          <w:color w:val="303030"/>
          <w:sz w:val="28"/>
          <w:szCs w:val="28"/>
        </w:rPr>
        <w:t xml:space="preserve"> </w:t>
      </w:r>
    </w:p>
    <w:p w14:paraId="74780861" w14:textId="6F973E85" w:rsidR="00DE4814" w:rsidRPr="00A22350" w:rsidRDefault="00DE4814" w:rsidP="001368BF">
      <w:pPr>
        <w:shd w:val="clear" w:color="auto" w:fill="FFFFFF"/>
        <w:spacing w:line="340" w:lineRule="exact"/>
        <w:ind w:firstLine="709"/>
        <w:jc w:val="both"/>
        <w:rPr>
          <w:rFonts w:ascii="Times New Roman" w:hAnsi="Times New Roman" w:cs="Times New Roman"/>
          <w:i/>
          <w:color w:val="303030"/>
          <w:sz w:val="28"/>
          <w:szCs w:val="28"/>
          <w:lang w:val="en-US"/>
        </w:rPr>
      </w:pPr>
      <w:r w:rsidRPr="00953B49">
        <w:rPr>
          <w:rFonts w:ascii="Times New Roman" w:hAnsi="Times New Roman" w:cs="Times New Roman"/>
          <w:i/>
          <w:color w:val="303030"/>
          <w:sz w:val="28"/>
          <w:szCs w:val="28"/>
        </w:rPr>
        <w:t>Điều 12. Tuyên truyền, phổ biến, nâng cao nhận thức, năng lực hoạt động về tiêu chuẩn, quy chuẩn kỹ thuật và chất lượng  sản phẩm, hàng hoá</w:t>
      </w:r>
      <w:r w:rsidR="00A22350">
        <w:rPr>
          <w:rFonts w:ascii="Times New Roman" w:hAnsi="Times New Roman" w:cs="Times New Roman"/>
          <w:i/>
          <w:color w:val="303030"/>
          <w:sz w:val="28"/>
          <w:szCs w:val="28"/>
          <w:lang w:val="en-US"/>
        </w:rPr>
        <w:t>.</w:t>
      </w:r>
    </w:p>
    <w:p w14:paraId="69D2A151" w14:textId="749254E2" w:rsidR="00B652B2" w:rsidRDefault="00241D70" w:rsidP="001368BF">
      <w:pPr>
        <w:shd w:val="clear" w:color="auto" w:fill="FFFFFF"/>
        <w:spacing w:line="340" w:lineRule="exact"/>
        <w:ind w:firstLine="709"/>
        <w:jc w:val="both"/>
        <w:rPr>
          <w:rFonts w:ascii="Times New Roman" w:hAnsi="Times New Roman" w:cs="Times New Roman"/>
          <w:sz w:val="28"/>
          <w:szCs w:val="28"/>
          <w:lang w:val="it-IT"/>
        </w:rPr>
      </w:pPr>
      <w:r w:rsidRPr="00241D70">
        <w:rPr>
          <w:rFonts w:ascii="Times New Roman" w:hAnsi="Times New Roman" w:cs="Times New Roman"/>
          <w:sz w:val="28"/>
          <w:szCs w:val="28"/>
          <w:lang w:val="it-IT"/>
        </w:rPr>
        <w:t>Dự thảo không liệt kê chi tiết trách nhiệm theo từng nhóm hàng hóa như Quyết định số 44/2016/QĐ-UBND, mà quy định nguyên tắc phân công theo chức năng, nhiệm vụ, lĩnh vực quản lý chuyên ngành; chỉ xác định cụ thể một số cơ quan đầu mối trong các nội dung có tính liên ngành, điều phối, tài chính, thanh tra, hải quan hoặc thương mại điện tử.</w:t>
      </w:r>
      <w:r>
        <w:rPr>
          <w:rFonts w:ascii="Times New Roman" w:hAnsi="Times New Roman" w:cs="Times New Roman"/>
          <w:sz w:val="28"/>
          <w:szCs w:val="28"/>
          <w:lang w:val="it-IT"/>
        </w:rPr>
        <w:t xml:space="preserve"> </w:t>
      </w:r>
      <w:r w:rsidR="00953B49" w:rsidRPr="00953B49">
        <w:rPr>
          <w:rFonts w:ascii="Times New Roman" w:hAnsi="Times New Roman" w:cs="Times New Roman"/>
          <w:sz w:val="28"/>
          <w:szCs w:val="28"/>
          <w:lang w:val="it-IT"/>
        </w:rPr>
        <w:t>Theo Luật Chất lượng sản phẩm, hàng hóa (sửa đổi 2025), Nghị định 37/2026/NĐ-CP và Nghị định 22/2026/NĐ-CP, mô hình quản lý</w:t>
      </w:r>
      <w:r w:rsidR="000347C1">
        <w:rPr>
          <w:rFonts w:ascii="Times New Roman" w:hAnsi="Times New Roman" w:cs="Times New Roman"/>
          <w:sz w:val="28"/>
          <w:szCs w:val="28"/>
          <w:lang w:val="it-IT"/>
        </w:rPr>
        <w:t xml:space="preserve"> chất lượng</w:t>
      </w:r>
      <w:r w:rsidR="00953B49" w:rsidRPr="00953B49">
        <w:rPr>
          <w:rFonts w:ascii="Times New Roman" w:hAnsi="Times New Roman" w:cs="Times New Roman"/>
          <w:sz w:val="28"/>
          <w:szCs w:val="28"/>
          <w:lang w:val="it-IT"/>
        </w:rPr>
        <w:t xml:space="preserve"> đã chuyển từ “theo danh mục, nhóm sản phẩm” sang “theo lĩnh vực quản lý chuyên ngành”, giao thẩm quyền thống nhất cho cơ quan quản lý lĩnh vực, không phụ thuộc tên sản phẩm. Vì vậy, việc tiếp tục liệt kê chi tiết theo từng nhóm hàng như Quyết định 44</w:t>
      </w:r>
      <w:r w:rsidR="00A22350" w:rsidRPr="00953B49">
        <w:rPr>
          <w:rFonts w:ascii="Times New Roman" w:hAnsi="Times New Roman" w:cs="Times New Roman"/>
          <w:sz w:val="28"/>
          <w:szCs w:val="28"/>
          <w:lang w:val="it-IT"/>
        </w:rPr>
        <w:t>/2016/QĐ-UBND</w:t>
      </w:r>
      <w:r w:rsidR="00953B49" w:rsidRPr="00953B49">
        <w:rPr>
          <w:rFonts w:ascii="Times New Roman" w:hAnsi="Times New Roman" w:cs="Times New Roman"/>
          <w:sz w:val="28"/>
          <w:szCs w:val="28"/>
          <w:lang w:val="it-IT"/>
        </w:rPr>
        <w:t xml:space="preserve"> sẽ không còn phù hợp, dễ dẫn đến bỏ sót, chồng chéo hoặc mâu thuẫn với thẩm quyền của bộ quản lý ngành.</w:t>
      </w:r>
      <w:r w:rsidR="00B652B2">
        <w:rPr>
          <w:rFonts w:ascii="Times New Roman" w:hAnsi="Times New Roman" w:cs="Times New Roman"/>
          <w:sz w:val="28"/>
          <w:szCs w:val="28"/>
          <w:lang w:val="it-IT"/>
        </w:rPr>
        <w:t xml:space="preserve"> </w:t>
      </w:r>
      <w:r w:rsidR="00953B49" w:rsidRPr="00953B49">
        <w:rPr>
          <w:rFonts w:ascii="Times New Roman" w:hAnsi="Times New Roman" w:cs="Times New Roman"/>
          <w:sz w:val="28"/>
          <w:szCs w:val="28"/>
          <w:lang w:val="it-IT"/>
        </w:rPr>
        <w:t xml:space="preserve">Ngoài ra, pháp luật mới </w:t>
      </w:r>
      <w:r w:rsidR="00A22350">
        <w:rPr>
          <w:rFonts w:ascii="Times New Roman" w:hAnsi="Times New Roman" w:cs="Times New Roman"/>
          <w:sz w:val="28"/>
          <w:szCs w:val="28"/>
          <w:lang w:val="it-IT"/>
        </w:rPr>
        <w:t xml:space="preserve">quy định </w:t>
      </w:r>
      <w:r w:rsidR="00953B49" w:rsidRPr="00953B49">
        <w:rPr>
          <w:rFonts w:ascii="Times New Roman" w:hAnsi="Times New Roman" w:cs="Times New Roman"/>
          <w:sz w:val="28"/>
          <w:szCs w:val="28"/>
          <w:lang w:val="it-IT"/>
        </w:rPr>
        <w:t>danh mục sản phẩm, hàng hóa</w:t>
      </w:r>
      <w:r w:rsidR="00A22350">
        <w:rPr>
          <w:rFonts w:ascii="Times New Roman" w:hAnsi="Times New Roman" w:cs="Times New Roman"/>
          <w:sz w:val="28"/>
          <w:szCs w:val="28"/>
          <w:lang w:val="it-IT"/>
        </w:rPr>
        <w:t xml:space="preserve"> có rủi ro trung bình, rủi ro cao</w:t>
      </w:r>
      <w:r w:rsidR="00953B49" w:rsidRPr="00953B49">
        <w:rPr>
          <w:rFonts w:ascii="Times New Roman" w:hAnsi="Times New Roman" w:cs="Times New Roman"/>
          <w:sz w:val="28"/>
          <w:szCs w:val="28"/>
          <w:lang w:val="it-IT"/>
        </w:rPr>
        <w:t xml:space="preserve"> phải do bộ quản lý ngành quy định. Do đó, văn bản mới chỉ quy định nguyên tắc phân công theo lĩnh vực, giúp bao quát được cả các sản phẩm mới xuất hiện, hàng hóa trên nền tảng số và thương mại điện tử xuyên biên giới mà không phải sửa đổi văn bản.</w:t>
      </w:r>
      <w:r w:rsidR="00B652B2">
        <w:rPr>
          <w:rFonts w:ascii="Times New Roman" w:hAnsi="Times New Roman" w:cs="Times New Roman"/>
          <w:sz w:val="28"/>
          <w:szCs w:val="28"/>
          <w:lang w:val="it-IT"/>
        </w:rPr>
        <w:t xml:space="preserve"> </w:t>
      </w:r>
      <w:r w:rsidR="00A22350">
        <w:rPr>
          <w:rFonts w:ascii="Times New Roman" w:hAnsi="Times New Roman" w:cs="Times New Roman"/>
          <w:sz w:val="28"/>
          <w:szCs w:val="28"/>
          <w:lang w:val="it-IT"/>
        </w:rPr>
        <w:t>Bên cạnh đó, v</w:t>
      </w:r>
      <w:r w:rsidR="00953B49" w:rsidRPr="00953B49">
        <w:rPr>
          <w:rFonts w:ascii="Times New Roman" w:hAnsi="Times New Roman" w:cs="Times New Roman"/>
          <w:sz w:val="28"/>
          <w:szCs w:val="28"/>
          <w:lang w:val="it-IT"/>
        </w:rPr>
        <w:t xml:space="preserve">iệc không liệt kê tên cụ thể của từng sở ngành còn nhằm đảm bảo tính ổn định và thích ứng khi tổ chức bộ máy của tỉnh </w:t>
      </w:r>
      <w:r w:rsidR="00A22350">
        <w:rPr>
          <w:rFonts w:ascii="Times New Roman" w:hAnsi="Times New Roman" w:cs="Times New Roman"/>
          <w:sz w:val="28"/>
          <w:szCs w:val="28"/>
          <w:lang w:val="it-IT"/>
        </w:rPr>
        <w:t xml:space="preserve">có thể bị </w:t>
      </w:r>
      <w:r w:rsidR="00953B49" w:rsidRPr="00953B49">
        <w:rPr>
          <w:rFonts w:ascii="Times New Roman" w:hAnsi="Times New Roman" w:cs="Times New Roman"/>
          <w:sz w:val="28"/>
          <w:szCs w:val="28"/>
          <w:lang w:val="it-IT"/>
        </w:rPr>
        <w:t>thay đổi. Cách quy định theo chức năng, không theo tên cơ quan đảm bảo văn bản không bị lạc hậu khi có điều chỉnh tổ chức, đúng tinh thần Luật Tổ chức chính quyền địa phương và Luật Ban hành VBQPPL.</w:t>
      </w:r>
    </w:p>
    <w:p w14:paraId="053C8F62" w14:textId="19631639" w:rsidR="00B652B2" w:rsidRPr="00953B49" w:rsidRDefault="00B652B2" w:rsidP="001368BF">
      <w:pPr>
        <w:shd w:val="clear" w:color="auto" w:fill="FFFFFF"/>
        <w:spacing w:line="340" w:lineRule="exact"/>
        <w:ind w:firstLine="709"/>
        <w:jc w:val="both"/>
        <w:rPr>
          <w:rFonts w:ascii="Times New Roman" w:hAnsi="Times New Roman" w:cs="Times New Roman"/>
          <w:sz w:val="28"/>
          <w:szCs w:val="28"/>
          <w:lang w:val="it-IT"/>
        </w:rPr>
      </w:pPr>
      <w:r>
        <w:rPr>
          <w:rFonts w:ascii="Times New Roman" w:hAnsi="Times New Roman" w:cs="Times New Roman"/>
          <w:sz w:val="28"/>
          <w:szCs w:val="28"/>
          <w:lang w:val="it-IT"/>
        </w:rPr>
        <w:t>Tuy nhiên, dự thảo vẫn quy định trách nhiệm, quyền hạn riêng cho Sở KH&amp;CN, lý do: theo quy định tại khoản 7 Điều 8 Nghị định số 150/2025/NĐ-CP ngày 12/6/2025 của Chính phủ</w:t>
      </w:r>
      <w:r w:rsidR="006D5EA1">
        <w:rPr>
          <w:rFonts w:ascii="Times New Roman" w:hAnsi="Times New Roman" w:cs="Times New Roman"/>
          <w:sz w:val="28"/>
          <w:szCs w:val="28"/>
          <w:lang w:val="it-IT"/>
        </w:rPr>
        <w:t xml:space="preserve"> </w:t>
      </w:r>
      <w:r w:rsidR="006D5EA1" w:rsidRPr="006D5EA1">
        <w:rPr>
          <w:rFonts w:ascii="Times New Roman" w:hAnsi="Times New Roman" w:cs="Times New Roman"/>
          <w:sz w:val="28"/>
          <w:szCs w:val="28"/>
          <w:lang w:val="it-IT"/>
        </w:rPr>
        <w:t>quy định tổ chức các cơ quan chuyên môn thuộc Ủy ban nhân dân tỉnh, thành phố trực thuộc trung ương và Ủy ban nhân dân xã, phường, đặc khu thuộc tỉnh, thành phố trực thuộc trung ương</w:t>
      </w:r>
      <w:r w:rsidR="006D5EA1">
        <w:rPr>
          <w:rFonts w:ascii="Times New Roman" w:hAnsi="Times New Roman" w:cs="Times New Roman"/>
          <w:sz w:val="28"/>
          <w:szCs w:val="28"/>
          <w:lang w:val="it-IT"/>
        </w:rPr>
        <w:t>: Sở KH&amp;CN có trách nhiệm tham mưu, giúp UBND tỉnh quản lý nhà nước về tiêu chuẩn đo lường chất lượng.</w:t>
      </w:r>
      <w:r w:rsidR="008779DC">
        <w:rPr>
          <w:rFonts w:ascii="Times New Roman" w:hAnsi="Times New Roman" w:cs="Times New Roman"/>
          <w:sz w:val="28"/>
          <w:szCs w:val="28"/>
          <w:lang w:val="it-IT"/>
        </w:rPr>
        <w:t xml:space="preserve"> Như vậy, bên cạnh phải thực hiện các trách nhiệm quản lý nhà nước như các sở ban ngành khác, Sở KH&amp;CN còn có trách nhiệm thực hiện các nhiệm vụ mang tính chất nền tảng, điều phối, tổng hợp...</w:t>
      </w:r>
    </w:p>
    <w:p w14:paraId="7D8EFB08" w14:textId="4B147566" w:rsidR="00953B49" w:rsidRPr="00953B49" w:rsidRDefault="006D5EA1" w:rsidP="001368BF">
      <w:pPr>
        <w:shd w:val="clear" w:color="auto" w:fill="FFFFFF"/>
        <w:spacing w:line="340" w:lineRule="exact"/>
        <w:ind w:firstLine="709"/>
        <w:jc w:val="both"/>
        <w:rPr>
          <w:rFonts w:ascii="Times New Roman" w:hAnsi="Times New Roman" w:cs="Times New Roman"/>
          <w:sz w:val="28"/>
          <w:szCs w:val="28"/>
          <w:lang w:val="it-IT"/>
        </w:rPr>
      </w:pPr>
      <w:r>
        <w:rPr>
          <w:rFonts w:ascii="Times New Roman" w:hAnsi="Times New Roman" w:cs="Times New Roman"/>
          <w:sz w:val="28"/>
          <w:szCs w:val="28"/>
          <w:lang w:val="it-IT"/>
        </w:rPr>
        <w:lastRenderedPageBreak/>
        <w:t>D</w:t>
      </w:r>
      <w:r w:rsidR="00953B49" w:rsidRPr="00953B49">
        <w:rPr>
          <w:rFonts w:ascii="Times New Roman" w:hAnsi="Times New Roman" w:cs="Times New Roman"/>
          <w:sz w:val="28"/>
          <w:szCs w:val="28"/>
          <w:lang w:val="it-IT"/>
        </w:rPr>
        <w:t xml:space="preserve">ự thảo </w:t>
      </w:r>
      <w:r>
        <w:rPr>
          <w:rFonts w:ascii="Times New Roman" w:hAnsi="Times New Roman" w:cs="Times New Roman"/>
          <w:sz w:val="28"/>
          <w:szCs w:val="28"/>
          <w:lang w:val="it-IT"/>
        </w:rPr>
        <w:t xml:space="preserve">cũng </w:t>
      </w:r>
      <w:r w:rsidR="00953B49" w:rsidRPr="00953B49">
        <w:rPr>
          <w:rFonts w:ascii="Times New Roman" w:hAnsi="Times New Roman" w:cs="Times New Roman"/>
          <w:sz w:val="28"/>
          <w:szCs w:val="28"/>
          <w:lang w:val="it-IT"/>
        </w:rPr>
        <w:t>đã bổ sung nhiều nội dung mới mà Quyết định 44</w:t>
      </w:r>
      <w:r w:rsidR="00A22350" w:rsidRPr="00953B49">
        <w:rPr>
          <w:rFonts w:ascii="Times New Roman" w:hAnsi="Times New Roman" w:cs="Times New Roman"/>
          <w:sz w:val="28"/>
          <w:szCs w:val="28"/>
          <w:lang w:val="it-IT"/>
        </w:rPr>
        <w:t>/2016/QĐ-UBND</w:t>
      </w:r>
      <w:r w:rsidR="00953B49" w:rsidRPr="00953B49">
        <w:rPr>
          <w:rFonts w:ascii="Times New Roman" w:hAnsi="Times New Roman" w:cs="Times New Roman"/>
          <w:sz w:val="28"/>
          <w:szCs w:val="28"/>
          <w:lang w:val="it-IT"/>
        </w:rPr>
        <w:t xml:space="preserve"> chưa có, như: trách nhiệm cập nhật, chia sẻ dữ liệu vào Cơ sở </w:t>
      </w:r>
      <w:r w:rsidR="00A22350">
        <w:rPr>
          <w:rFonts w:ascii="Times New Roman" w:hAnsi="Times New Roman" w:cs="Times New Roman"/>
          <w:sz w:val="28"/>
          <w:szCs w:val="28"/>
          <w:lang w:val="it-IT"/>
        </w:rPr>
        <w:t>dữ liệu quốc gia về tiêu chuẩn</w:t>
      </w:r>
      <w:r w:rsidR="00953B49" w:rsidRPr="00953B49">
        <w:rPr>
          <w:rFonts w:ascii="Times New Roman" w:hAnsi="Times New Roman" w:cs="Times New Roman"/>
          <w:sz w:val="28"/>
          <w:szCs w:val="28"/>
          <w:lang w:val="it-IT"/>
        </w:rPr>
        <w:t xml:space="preserve"> đo lường chất lượng; trách nhiệm xây dựng, rà soát, sửa đổi quy chuẩn kỹ thuật địa phương theo Nghị định 22/2026</w:t>
      </w:r>
      <w:r w:rsidR="00A22350">
        <w:rPr>
          <w:rFonts w:ascii="Times New Roman" w:hAnsi="Times New Roman" w:cs="Times New Roman"/>
          <w:sz w:val="28"/>
          <w:szCs w:val="28"/>
          <w:lang w:val="it-IT"/>
        </w:rPr>
        <w:t>/NĐ-CP</w:t>
      </w:r>
      <w:r w:rsidR="00953B49" w:rsidRPr="00953B49">
        <w:rPr>
          <w:rFonts w:ascii="Times New Roman" w:hAnsi="Times New Roman" w:cs="Times New Roman"/>
          <w:sz w:val="28"/>
          <w:szCs w:val="28"/>
          <w:lang w:val="it-IT"/>
        </w:rPr>
        <w:t>; cơ chế phối hợp cảnh báo nhanh, truy xuất nguồn gốc; trách nhiệm hậu kiểm theo mô hình quản lý rủi ro; trách nhiệm của UBND cấp xã trong kiểm tra và cập nhật kết quả kiểm tra theo Nghị định 37/2026</w:t>
      </w:r>
      <w:r w:rsidR="00A22350">
        <w:rPr>
          <w:rFonts w:ascii="Times New Roman" w:hAnsi="Times New Roman" w:cs="Times New Roman"/>
          <w:sz w:val="28"/>
          <w:szCs w:val="28"/>
          <w:lang w:val="it-IT"/>
        </w:rPr>
        <w:t>/NĐ-CP</w:t>
      </w:r>
      <w:r w:rsidR="00953B49" w:rsidRPr="00953B49">
        <w:rPr>
          <w:rFonts w:ascii="Times New Roman" w:hAnsi="Times New Roman" w:cs="Times New Roman"/>
          <w:sz w:val="28"/>
          <w:szCs w:val="28"/>
          <w:lang w:val="it-IT"/>
        </w:rPr>
        <w:t>. Những nội dung này là yêu cầu bắt buộc trong hệ thống pháp luật mới, giúp tăng cường minh bạch, đồng bộ và hiệu lực quản lý nhà nước.</w:t>
      </w:r>
    </w:p>
    <w:p w14:paraId="71F0B9DA" w14:textId="7A0B3731" w:rsidR="00953B49" w:rsidRPr="00953B49" w:rsidRDefault="00A22350" w:rsidP="001368BF">
      <w:pPr>
        <w:shd w:val="clear" w:color="auto" w:fill="FFFFFF"/>
        <w:spacing w:line="340" w:lineRule="exact"/>
        <w:ind w:firstLine="709"/>
        <w:jc w:val="both"/>
        <w:rPr>
          <w:rFonts w:ascii="Times New Roman" w:hAnsi="Times New Roman" w:cs="Times New Roman"/>
          <w:sz w:val="28"/>
          <w:szCs w:val="28"/>
          <w:lang w:val="it-IT"/>
        </w:rPr>
      </w:pPr>
      <w:r>
        <w:rPr>
          <w:rFonts w:ascii="Times New Roman" w:hAnsi="Times New Roman" w:cs="Times New Roman"/>
          <w:sz w:val="28"/>
          <w:szCs w:val="28"/>
          <w:lang w:val="it-IT"/>
        </w:rPr>
        <w:t>C</w:t>
      </w:r>
      <w:r w:rsidR="00953B49" w:rsidRPr="00953B49">
        <w:rPr>
          <w:rFonts w:ascii="Times New Roman" w:hAnsi="Times New Roman" w:cs="Times New Roman"/>
          <w:sz w:val="28"/>
          <w:szCs w:val="28"/>
          <w:lang w:val="it-IT"/>
        </w:rPr>
        <w:t>ách tiếp cận mới khắc phục hoàn toàn bất cập của Quyết định 44</w:t>
      </w:r>
      <w:r w:rsidRPr="00953B49">
        <w:rPr>
          <w:rFonts w:ascii="Times New Roman" w:hAnsi="Times New Roman" w:cs="Times New Roman"/>
          <w:sz w:val="28"/>
          <w:szCs w:val="28"/>
          <w:lang w:val="it-IT"/>
        </w:rPr>
        <w:t>/2016/QĐ-UBND</w:t>
      </w:r>
      <w:r w:rsidR="00953B49" w:rsidRPr="00953B49">
        <w:rPr>
          <w:rFonts w:ascii="Times New Roman" w:hAnsi="Times New Roman" w:cs="Times New Roman"/>
          <w:sz w:val="28"/>
          <w:szCs w:val="28"/>
          <w:lang w:val="it-IT"/>
        </w:rPr>
        <w:t xml:space="preserve"> khi giao nhiệm vụ chồng chéo, đồng chủ trì, thiếu thống nhất trong thu thập dữ liệu, thiếu cơ chế phối hợp liên thông và không bao quát được thương mại điện tử. Dự thảo áp</w:t>
      </w:r>
      <w:r>
        <w:rPr>
          <w:rFonts w:ascii="Times New Roman" w:hAnsi="Times New Roman" w:cs="Times New Roman"/>
          <w:sz w:val="28"/>
          <w:szCs w:val="28"/>
          <w:lang w:val="it-IT"/>
        </w:rPr>
        <w:t xml:space="preserve"> dụng nguyên tắc “một nhiệm vụ -</w:t>
      </w:r>
      <w:r w:rsidR="00953B49" w:rsidRPr="00953B49">
        <w:rPr>
          <w:rFonts w:ascii="Times New Roman" w:hAnsi="Times New Roman" w:cs="Times New Roman"/>
          <w:sz w:val="28"/>
          <w:szCs w:val="28"/>
          <w:lang w:val="it-IT"/>
        </w:rPr>
        <w:t xml:space="preserve"> một cơ quan chủ trì”, tăng trách nhiệm, giảm trùng lặp và giúp việc kiểm tra, thanh tra, cập nhật dữ liệu được thực hiện rõ ràng, thống nhất.</w:t>
      </w:r>
      <w:r>
        <w:rPr>
          <w:rFonts w:ascii="Times New Roman" w:hAnsi="Times New Roman" w:cs="Times New Roman"/>
          <w:sz w:val="28"/>
          <w:szCs w:val="28"/>
          <w:lang w:val="it-IT"/>
        </w:rPr>
        <w:t xml:space="preserve"> </w:t>
      </w:r>
      <w:r w:rsidR="00953B49" w:rsidRPr="00953B49">
        <w:rPr>
          <w:rFonts w:ascii="Times New Roman" w:hAnsi="Times New Roman" w:cs="Times New Roman"/>
          <w:sz w:val="28"/>
          <w:szCs w:val="28"/>
          <w:lang w:val="it-IT"/>
        </w:rPr>
        <w:t>Tổng thể, phương án mới phù hợp pháp luật, hiện đại, linh hoạt hơn, bao quát tốt sự phát triển của thị trường, hạn chế rủi ro bỏ sót nhiệm vụ, đồng thời tăng cường hiệu quả phối hợp, chuyển đổi số, cảnh báo rủi ro và truy xuất nguồn gốc, đáp ứng tốt yêu cầu quản lý nhà nước trong bối cảnh kinh tế số và hội nhập.</w:t>
      </w:r>
    </w:p>
    <w:p w14:paraId="52DA59E7" w14:textId="6A0198BC" w:rsidR="00DE4814" w:rsidRDefault="00E70753" w:rsidP="001368BF">
      <w:pPr>
        <w:shd w:val="clear" w:color="auto" w:fill="FFFFFF"/>
        <w:spacing w:line="340" w:lineRule="exact"/>
        <w:ind w:firstLine="709"/>
        <w:jc w:val="both"/>
        <w:rPr>
          <w:rFonts w:ascii="Times New Roman" w:hAnsi="Times New Roman" w:cs="Times New Roman"/>
          <w:sz w:val="28"/>
          <w:szCs w:val="28"/>
          <w:lang w:val="en-US" w:eastAsia="x-none"/>
        </w:rPr>
      </w:pPr>
      <w:r w:rsidRPr="00E70753">
        <w:rPr>
          <w:rFonts w:ascii="Times New Roman" w:hAnsi="Times New Roman" w:cs="Times New Roman"/>
          <w:b/>
          <w:sz w:val="28"/>
          <w:szCs w:val="28"/>
          <w:lang w:val="it-IT"/>
        </w:rPr>
        <w:t xml:space="preserve">2.3. Chương III - </w:t>
      </w:r>
      <w:r w:rsidRPr="00E70753">
        <w:rPr>
          <w:rFonts w:ascii="Times New Roman" w:hAnsi="Times New Roman" w:cs="Times New Roman"/>
          <w:b/>
          <w:sz w:val="28"/>
          <w:szCs w:val="28"/>
          <w:lang w:val="it-IT" w:eastAsia="x-none"/>
        </w:rPr>
        <w:t xml:space="preserve">Phối hợp quản lý nhà nước </w:t>
      </w:r>
      <w:r w:rsidRPr="00E70753">
        <w:rPr>
          <w:rFonts w:ascii="Times New Roman" w:hAnsi="Times New Roman" w:cs="Times New Roman"/>
          <w:b/>
          <w:sz w:val="28"/>
          <w:szCs w:val="28"/>
          <w:lang w:eastAsia="x-none"/>
        </w:rPr>
        <w:t>về tiêu chuẩn, quy chuẩn kỹ thuật và chất lượng sản phẩm, hàng hóa</w:t>
      </w:r>
      <w:r>
        <w:rPr>
          <w:rFonts w:ascii="Times New Roman" w:hAnsi="Times New Roman" w:cs="Times New Roman"/>
          <w:sz w:val="28"/>
          <w:szCs w:val="28"/>
          <w:lang w:val="en-US" w:eastAsia="x-none"/>
        </w:rPr>
        <w:t>:</w:t>
      </w:r>
    </w:p>
    <w:p w14:paraId="5A4D48ED" w14:textId="682BC3C3" w:rsidR="00E70753" w:rsidRDefault="00E70753" w:rsidP="001368BF">
      <w:pPr>
        <w:shd w:val="clear" w:color="auto" w:fill="FFFFFF"/>
        <w:spacing w:line="340" w:lineRule="exact"/>
        <w:ind w:firstLine="709"/>
        <w:jc w:val="both"/>
        <w:rPr>
          <w:rFonts w:ascii="Times New Roman" w:hAnsi="Times New Roman" w:cs="Times New Roman"/>
          <w:sz w:val="28"/>
          <w:szCs w:val="28"/>
          <w:lang w:val="it-IT"/>
        </w:rPr>
      </w:pPr>
      <w:r w:rsidRPr="00E70753">
        <w:rPr>
          <w:rFonts w:ascii="Times New Roman" w:hAnsi="Times New Roman" w:cs="Times New Roman"/>
          <w:sz w:val="28"/>
          <w:szCs w:val="28"/>
          <w:lang w:val="it-IT"/>
        </w:rPr>
        <w:t>Chương III quy định khung phối hợp giữa các cơ quan trong quản lý tiêu chuẩn, quy chuẩn kỹ thuật và chất lượng sản phẩm, hàng hóa</w:t>
      </w:r>
      <w:r>
        <w:rPr>
          <w:rFonts w:ascii="Times New Roman" w:hAnsi="Times New Roman" w:cs="Times New Roman"/>
          <w:sz w:val="28"/>
          <w:szCs w:val="28"/>
          <w:lang w:val="it-IT"/>
        </w:rPr>
        <w:t>; bao gồm:</w:t>
      </w:r>
    </w:p>
    <w:p w14:paraId="249E2CA2" w14:textId="230C33FF" w:rsidR="00E70753" w:rsidRPr="00E70753" w:rsidRDefault="00E70753" w:rsidP="001368BF">
      <w:pPr>
        <w:shd w:val="clear" w:color="auto" w:fill="FFFFFF"/>
        <w:spacing w:line="340" w:lineRule="exact"/>
        <w:ind w:firstLine="709"/>
        <w:jc w:val="both"/>
        <w:rPr>
          <w:rFonts w:ascii="Times New Roman" w:hAnsi="Times New Roman" w:cs="Times New Roman"/>
          <w:i/>
          <w:sz w:val="28"/>
          <w:szCs w:val="28"/>
          <w:lang w:val="it-IT"/>
        </w:rPr>
      </w:pPr>
      <w:r w:rsidRPr="00E70753">
        <w:rPr>
          <w:rFonts w:ascii="Times New Roman" w:hAnsi="Times New Roman" w:cs="Times New Roman"/>
          <w:i/>
          <w:sz w:val="28"/>
          <w:szCs w:val="28"/>
          <w:lang w:val="it-IT"/>
        </w:rPr>
        <w:t>Điều 13. Hình thức phối hợp.</w:t>
      </w:r>
    </w:p>
    <w:p w14:paraId="04503663" w14:textId="0C825CF4" w:rsidR="00E70753" w:rsidRPr="00E70753" w:rsidRDefault="00E70753" w:rsidP="001368BF">
      <w:pPr>
        <w:shd w:val="clear" w:color="auto" w:fill="FFFFFF"/>
        <w:spacing w:line="340" w:lineRule="exact"/>
        <w:ind w:firstLine="709"/>
        <w:jc w:val="both"/>
        <w:rPr>
          <w:rFonts w:ascii="Times New Roman" w:hAnsi="Times New Roman" w:cs="Times New Roman"/>
          <w:i/>
          <w:sz w:val="28"/>
          <w:szCs w:val="28"/>
          <w:lang w:val="it-IT"/>
        </w:rPr>
      </w:pPr>
      <w:bookmarkStart w:id="5" w:name="dieu_4"/>
      <w:r w:rsidRPr="00E70753">
        <w:rPr>
          <w:rFonts w:ascii="Times New Roman" w:hAnsi="Times New Roman" w:cs="Times New Roman"/>
          <w:i/>
          <w:sz w:val="28"/>
          <w:szCs w:val="28"/>
          <w:lang w:val="it-IT"/>
        </w:rPr>
        <w:t>Điều 14. Nội dung phối hợp</w:t>
      </w:r>
      <w:bookmarkEnd w:id="5"/>
      <w:r w:rsidRPr="00E70753">
        <w:rPr>
          <w:rFonts w:ascii="Times New Roman" w:hAnsi="Times New Roman" w:cs="Times New Roman"/>
          <w:i/>
          <w:sz w:val="28"/>
          <w:szCs w:val="28"/>
          <w:lang w:val="it-IT"/>
        </w:rPr>
        <w:t>.</w:t>
      </w:r>
    </w:p>
    <w:p w14:paraId="5370134F" w14:textId="1EF2E8F2" w:rsidR="00E70753" w:rsidRDefault="00E70753" w:rsidP="001368BF">
      <w:pPr>
        <w:shd w:val="clear" w:color="auto" w:fill="FFFFFF"/>
        <w:spacing w:line="340" w:lineRule="exact"/>
        <w:ind w:firstLine="709"/>
        <w:jc w:val="both"/>
        <w:rPr>
          <w:rFonts w:ascii="Times New Roman" w:hAnsi="Times New Roman" w:cs="Times New Roman"/>
          <w:i/>
          <w:sz w:val="28"/>
          <w:szCs w:val="28"/>
          <w:lang w:val="it-IT"/>
        </w:rPr>
      </w:pPr>
      <w:r w:rsidRPr="00E70753">
        <w:rPr>
          <w:rFonts w:ascii="Times New Roman" w:hAnsi="Times New Roman" w:cs="Times New Roman"/>
          <w:i/>
          <w:sz w:val="28"/>
          <w:szCs w:val="28"/>
          <w:lang w:val="it-IT"/>
        </w:rPr>
        <w:t>Điều 15. Trao đổi thông tin, tổng hợp, báo cáo, sơ kết, tổng kết đánh giá hoạt động tiêu chuẩn, quy chuẩn kỹ thuật và chất lượng sản phẩm hàng hoá.</w:t>
      </w:r>
    </w:p>
    <w:p w14:paraId="34EF0C24" w14:textId="222E37B1" w:rsidR="00692DF5" w:rsidRDefault="00692DF5" w:rsidP="001368BF">
      <w:pPr>
        <w:shd w:val="clear" w:color="auto" w:fill="FFFFFF"/>
        <w:spacing w:line="340" w:lineRule="exact"/>
        <w:ind w:firstLine="709"/>
        <w:jc w:val="both"/>
        <w:rPr>
          <w:rFonts w:ascii="Times New Roman" w:hAnsi="Times New Roman" w:cs="Times New Roman"/>
          <w:sz w:val="28"/>
          <w:szCs w:val="28"/>
          <w:lang w:val="it-IT"/>
        </w:rPr>
      </w:pPr>
      <w:r w:rsidRPr="00692DF5">
        <w:rPr>
          <w:rFonts w:ascii="Times New Roman" w:hAnsi="Times New Roman" w:cs="Times New Roman"/>
          <w:sz w:val="28"/>
          <w:szCs w:val="28"/>
          <w:lang w:val="it-IT"/>
        </w:rPr>
        <w:t>Chương III của dự thảo tiếp tục kế thừa cấu trúc phối hợp từ Quyết định 44</w:t>
      </w:r>
      <w:r w:rsidRPr="00953B49">
        <w:rPr>
          <w:rFonts w:ascii="Times New Roman" w:hAnsi="Times New Roman" w:cs="Times New Roman"/>
          <w:sz w:val="28"/>
          <w:szCs w:val="28"/>
          <w:lang w:val="it-IT"/>
        </w:rPr>
        <w:t>/2016/QĐ-UBND</w:t>
      </w:r>
      <w:r w:rsidRPr="00692DF5">
        <w:rPr>
          <w:rFonts w:ascii="Times New Roman" w:hAnsi="Times New Roman" w:cs="Times New Roman"/>
          <w:sz w:val="28"/>
          <w:szCs w:val="28"/>
          <w:lang w:val="it-IT"/>
        </w:rPr>
        <w:t>, bao gồm các hình thức phối hợp như trao đổi thông tin, tổ chức họp, hội nghị, phối hợp kiểm tra, xử lý vi phạm và chuyển hồ sơ cho cơ quan có thẩm quyền. Tuy nhiên, để phù hợp pháp luật hiện hành, dự thảo đã bổ sung các nội dung mới quan trọng mà Quyết định 44</w:t>
      </w:r>
      <w:r w:rsidRPr="00953B49">
        <w:rPr>
          <w:rFonts w:ascii="Times New Roman" w:hAnsi="Times New Roman" w:cs="Times New Roman"/>
          <w:sz w:val="28"/>
          <w:szCs w:val="28"/>
          <w:lang w:val="it-IT"/>
        </w:rPr>
        <w:t>/2016/QĐ-UBND</w:t>
      </w:r>
      <w:r w:rsidRPr="00692DF5">
        <w:rPr>
          <w:rFonts w:ascii="Times New Roman" w:hAnsi="Times New Roman" w:cs="Times New Roman"/>
          <w:sz w:val="28"/>
          <w:szCs w:val="28"/>
          <w:lang w:val="it-IT"/>
        </w:rPr>
        <w:t xml:space="preserve"> chưa quy định, đặc biệt là cơ chế </w:t>
      </w:r>
      <w:r w:rsidRPr="00692DF5">
        <w:rPr>
          <w:rFonts w:ascii="Times New Roman" w:hAnsi="Times New Roman" w:cs="Times New Roman"/>
          <w:bCs/>
          <w:sz w:val="28"/>
          <w:szCs w:val="28"/>
          <w:lang w:val="it-IT"/>
        </w:rPr>
        <w:t>phối hợp trong cập nhật, chia sẻ thông tin và báo cáo định kỳ, đột xuất</w:t>
      </w:r>
      <w:r w:rsidRPr="00692DF5">
        <w:rPr>
          <w:rFonts w:ascii="Times New Roman" w:hAnsi="Times New Roman" w:cs="Times New Roman"/>
          <w:sz w:val="28"/>
          <w:szCs w:val="28"/>
          <w:lang w:val="it-IT"/>
        </w:rPr>
        <w:t xml:space="preserve">, bảo đảm liên thông với Cơ sở dữ liệu của tỉnh và Cơ sở dữ liệu quốc gia theo yêu cầu của Nghị định 37/2026/NĐ-CP. Chương III cũng làm rõ vai trò của Sở </w:t>
      </w:r>
      <w:r w:rsidR="000347C1">
        <w:rPr>
          <w:rFonts w:ascii="Times New Roman" w:hAnsi="Times New Roman" w:cs="Times New Roman"/>
          <w:sz w:val="28"/>
          <w:szCs w:val="28"/>
          <w:lang w:val="it-IT"/>
        </w:rPr>
        <w:t>KH&amp;CN</w:t>
      </w:r>
      <w:r w:rsidRPr="00692DF5">
        <w:rPr>
          <w:rFonts w:ascii="Times New Roman" w:hAnsi="Times New Roman" w:cs="Times New Roman"/>
          <w:sz w:val="28"/>
          <w:szCs w:val="28"/>
          <w:lang w:val="it-IT"/>
        </w:rPr>
        <w:t xml:space="preserve"> là cơ quan đầu mối tổng hợp, thống kê, đánh giá toàn diện hoạt động tiêu chuẩn, quy chuẩn kỹ thuật và chất lượng sản phẩm hàng hóa; đồng thời bổ sung nội dung mới về </w:t>
      </w:r>
      <w:r w:rsidRPr="00692DF5">
        <w:rPr>
          <w:rFonts w:ascii="Times New Roman" w:hAnsi="Times New Roman" w:cs="Times New Roman"/>
          <w:bCs/>
          <w:sz w:val="28"/>
          <w:szCs w:val="28"/>
          <w:lang w:val="it-IT"/>
        </w:rPr>
        <w:t>xây dựng Bộ chỉ số đánh giá hiệu quả quản lý nhà nước</w:t>
      </w:r>
      <w:r w:rsidRPr="00692DF5">
        <w:rPr>
          <w:rFonts w:ascii="Times New Roman" w:hAnsi="Times New Roman" w:cs="Times New Roman"/>
          <w:sz w:val="28"/>
          <w:szCs w:val="28"/>
          <w:lang w:val="it-IT"/>
        </w:rPr>
        <w:t>, một công cụ mà Quyết định 44</w:t>
      </w:r>
      <w:r w:rsidRPr="00953B49">
        <w:rPr>
          <w:rFonts w:ascii="Times New Roman" w:hAnsi="Times New Roman" w:cs="Times New Roman"/>
          <w:sz w:val="28"/>
          <w:szCs w:val="28"/>
          <w:lang w:val="it-IT"/>
        </w:rPr>
        <w:t>/2016/QĐ-UBND</w:t>
      </w:r>
      <w:r w:rsidRPr="00692DF5">
        <w:rPr>
          <w:rFonts w:ascii="Times New Roman" w:hAnsi="Times New Roman" w:cs="Times New Roman"/>
          <w:sz w:val="28"/>
          <w:szCs w:val="28"/>
          <w:lang w:val="it-IT"/>
        </w:rPr>
        <w:t xml:space="preserve"> không có. Trách nhiệm phối hợp của các sở ngành, UBND cấp xã và Hải quan được quy định cụ thể hơn, bảo đảm phân định rõ thẩm quyền, tránh chồng chéo và nâng cao trách nhiệm giải trình. Những sửa đổi này giúp cơ chế phối hợp của tỉnh tiệm cận mô hình quản lý hiện </w:t>
      </w:r>
      <w:r w:rsidRPr="00692DF5">
        <w:rPr>
          <w:rFonts w:ascii="Times New Roman" w:hAnsi="Times New Roman" w:cs="Times New Roman"/>
          <w:sz w:val="28"/>
          <w:szCs w:val="28"/>
          <w:lang w:val="it-IT"/>
        </w:rPr>
        <w:lastRenderedPageBreak/>
        <w:t>đại, tăng tính đồng bộ, minh bạch, đáp ứng yêu cầu chuyển đổi số, nâng cao hiệu quả quản lý chất lượng trong bối cảnh pháp luật và thực tiễn đã thay đổi đáng kể so với thời điểm ban hành Quyết định 44</w:t>
      </w:r>
      <w:r w:rsidRPr="00953B49">
        <w:rPr>
          <w:rFonts w:ascii="Times New Roman" w:hAnsi="Times New Roman" w:cs="Times New Roman"/>
          <w:sz w:val="28"/>
          <w:szCs w:val="28"/>
          <w:lang w:val="it-IT"/>
        </w:rPr>
        <w:t>/2016/QĐ-UBND</w:t>
      </w:r>
      <w:r w:rsidRPr="00692DF5">
        <w:rPr>
          <w:rFonts w:ascii="Times New Roman" w:hAnsi="Times New Roman" w:cs="Times New Roman"/>
          <w:sz w:val="28"/>
          <w:szCs w:val="28"/>
          <w:lang w:val="it-IT"/>
        </w:rPr>
        <w:t>.</w:t>
      </w:r>
    </w:p>
    <w:p w14:paraId="221DDFE0" w14:textId="66024767" w:rsidR="00AA71E8" w:rsidRPr="00AA71E8" w:rsidRDefault="00AA71E8" w:rsidP="001368BF">
      <w:pPr>
        <w:shd w:val="clear" w:color="auto" w:fill="FFFFFF"/>
        <w:spacing w:line="340" w:lineRule="exact"/>
        <w:ind w:firstLine="709"/>
        <w:jc w:val="both"/>
        <w:rPr>
          <w:rFonts w:ascii="Times New Roman" w:hAnsi="Times New Roman" w:cs="Times New Roman"/>
          <w:b/>
          <w:sz w:val="28"/>
          <w:szCs w:val="28"/>
          <w:lang w:val="it-IT"/>
        </w:rPr>
      </w:pPr>
      <w:r w:rsidRPr="00AA71E8">
        <w:rPr>
          <w:rFonts w:ascii="Times New Roman" w:hAnsi="Times New Roman" w:cs="Times New Roman"/>
          <w:b/>
          <w:sz w:val="28"/>
          <w:szCs w:val="28"/>
          <w:lang w:val="it-IT"/>
        </w:rPr>
        <w:t xml:space="preserve">2.4. </w:t>
      </w:r>
      <w:r w:rsidRPr="00AA71E8">
        <w:rPr>
          <w:rFonts w:ascii="Times New Roman" w:hAnsi="Times New Roman" w:cs="Times New Roman"/>
          <w:b/>
          <w:sz w:val="28"/>
          <w:szCs w:val="28"/>
          <w:lang w:val="it-IT" w:eastAsia="x-none"/>
        </w:rPr>
        <w:t>Chương IV - Tổ chức thực hiện</w:t>
      </w:r>
    </w:p>
    <w:p w14:paraId="0D260559" w14:textId="77777777" w:rsidR="00AA71E8" w:rsidRDefault="00AA71E8" w:rsidP="001368BF">
      <w:pPr>
        <w:shd w:val="clear" w:color="auto" w:fill="FFFFFF"/>
        <w:spacing w:line="340" w:lineRule="exact"/>
        <w:ind w:firstLine="709"/>
        <w:jc w:val="both"/>
        <w:rPr>
          <w:rFonts w:ascii="Times New Roman" w:hAnsi="Times New Roman" w:cs="Times New Roman"/>
          <w:sz w:val="28"/>
          <w:szCs w:val="28"/>
          <w:lang w:val="it-IT"/>
        </w:rPr>
      </w:pPr>
      <w:r w:rsidRPr="00AA71E8">
        <w:rPr>
          <w:rFonts w:ascii="Times New Roman" w:hAnsi="Times New Roman" w:cs="Times New Roman"/>
          <w:sz w:val="28"/>
          <w:szCs w:val="28"/>
          <w:lang w:val="it-IT"/>
        </w:rPr>
        <w:t>Chương IV của dự thảo quy định về tổ chức thực hiện, kế thừa đầy đủ tinh thần của Quyết định 44</w:t>
      </w:r>
      <w:r w:rsidRPr="00953B49">
        <w:rPr>
          <w:rFonts w:ascii="Times New Roman" w:hAnsi="Times New Roman" w:cs="Times New Roman"/>
          <w:sz w:val="28"/>
          <w:szCs w:val="28"/>
          <w:lang w:val="it-IT"/>
        </w:rPr>
        <w:t>/2016/QĐ-UBND</w:t>
      </w:r>
      <w:r w:rsidRPr="00AA71E8">
        <w:rPr>
          <w:rFonts w:ascii="Times New Roman" w:hAnsi="Times New Roman" w:cs="Times New Roman"/>
          <w:sz w:val="28"/>
          <w:szCs w:val="28"/>
          <w:lang w:val="it-IT"/>
        </w:rPr>
        <w:t xml:space="preserve"> nhưng được trình bày rõ ràng, chuẩn mực và </w:t>
      </w:r>
      <w:r>
        <w:rPr>
          <w:rFonts w:ascii="Times New Roman" w:hAnsi="Times New Roman" w:cs="Times New Roman"/>
          <w:sz w:val="28"/>
          <w:szCs w:val="28"/>
          <w:lang w:val="it-IT"/>
        </w:rPr>
        <w:t>phù hợp pháp luật hiện hành hơn; bao gồm:</w:t>
      </w:r>
    </w:p>
    <w:p w14:paraId="22876F0C" w14:textId="24751B84" w:rsidR="00AA71E8" w:rsidRPr="00AA71E8" w:rsidRDefault="00AA71E8" w:rsidP="001368BF">
      <w:pPr>
        <w:shd w:val="clear" w:color="auto" w:fill="FFFFFF"/>
        <w:spacing w:line="340" w:lineRule="exact"/>
        <w:ind w:firstLine="709"/>
        <w:jc w:val="both"/>
        <w:rPr>
          <w:rFonts w:ascii="Times New Roman" w:hAnsi="Times New Roman" w:cs="Times New Roman"/>
          <w:i/>
          <w:color w:val="303030"/>
          <w:sz w:val="28"/>
          <w:szCs w:val="28"/>
          <w:lang w:val="en-US"/>
        </w:rPr>
      </w:pPr>
      <w:r w:rsidRPr="00AA71E8">
        <w:rPr>
          <w:rFonts w:ascii="Times New Roman" w:hAnsi="Times New Roman" w:cs="Times New Roman"/>
          <w:i/>
          <w:color w:val="303030"/>
          <w:sz w:val="28"/>
          <w:szCs w:val="28"/>
        </w:rPr>
        <w:t>Điều 16. Kinh phí thực hiện</w:t>
      </w:r>
      <w:r>
        <w:rPr>
          <w:rFonts w:ascii="Times New Roman" w:hAnsi="Times New Roman" w:cs="Times New Roman"/>
          <w:i/>
          <w:color w:val="303030"/>
          <w:sz w:val="28"/>
          <w:szCs w:val="28"/>
          <w:lang w:val="en-US"/>
        </w:rPr>
        <w:t>.</w:t>
      </w:r>
    </w:p>
    <w:p w14:paraId="6FA3DED7" w14:textId="61470370" w:rsidR="00AA71E8" w:rsidRPr="00AA71E8" w:rsidRDefault="00AA71E8" w:rsidP="001368BF">
      <w:pPr>
        <w:shd w:val="clear" w:color="auto" w:fill="FFFFFF"/>
        <w:spacing w:line="340" w:lineRule="exact"/>
        <w:ind w:firstLine="709"/>
        <w:jc w:val="both"/>
        <w:rPr>
          <w:rFonts w:ascii="Times New Roman" w:hAnsi="Times New Roman" w:cs="Times New Roman"/>
          <w:i/>
          <w:color w:val="303030"/>
          <w:sz w:val="28"/>
          <w:szCs w:val="28"/>
          <w:lang w:val="en-US"/>
        </w:rPr>
      </w:pPr>
      <w:r w:rsidRPr="00AA71E8">
        <w:rPr>
          <w:rFonts w:ascii="Times New Roman" w:hAnsi="Times New Roman" w:cs="Times New Roman"/>
          <w:i/>
          <w:color w:val="303030"/>
          <w:sz w:val="28"/>
          <w:szCs w:val="28"/>
        </w:rPr>
        <w:t>Điều 17. Tổ chức thực hiện</w:t>
      </w:r>
      <w:r>
        <w:rPr>
          <w:rFonts w:ascii="Times New Roman" w:hAnsi="Times New Roman" w:cs="Times New Roman"/>
          <w:i/>
          <w:color w:val="303030"/>
          <w:sz w:val="28"/>
          <w:szCs w:val="28"/>
          <w:lang w:val="en-US"/>
        </w:rPr>
        <w:t>.</w:t>
      </w:r>
    </w:p>
    <w:p w14:paraId="1E35EAE7" w14:textId="0934F86B" w:rsidR="00892003" w:rsidRPr="00692DF5" w:rsidRDefault="00AA71E8" w:rsidP="001368BF">
      <w:pPr>
        <w:shd w:val="clear" w:color="auto" w:fill="FFFFFF"/>
        <w:spacing w:line="340" w:lineRule="exact"/>
        <w:ind w:firstLine="709"/>
        <w:jc w:val="both"/>
        <w:rPr>
          <w:rFonts w:ascii="Times New Roman" w:hAnsi="Times New Roman" w:cs="Times New Roman"/>
          <w:sz w:val="28"/>
          <w:szCs w:val="28"/>
          <w:lang w:val="it-IT"/>
        </w:rPr>
      </w:pPr>
      <w:r w:rsidRPr="00AA71E8">
        <w:rPr>
          <w:rFonts w:ascii="Times New Roman" w:hAnsi="Times New Roman" w:cs="Times New Roman"/>
          <w:sz w:val="28"/>
          <w:szCs w:val="28"/>
          <w:lang w:val="it-IT"/>
        </w:rPr>
        <w:t xml:space="preserve">Điều 16 tiếp tục quy định kinh phí thực hiện được bảo đảm từ ngân sách nhà nước theo quy định của pháp luật và hướng dẫn của Bộ Tài chính, Bộ Khoa học và Công nghệ, bảo đảm tính thống nhất và không tạo thêm thủ tục mới. Điều 17 làm rõ trách nhiệm tổ chức thực hiện: Sở </w:t>
      </w:r>
      <w:r w:rsidR="0053400B">
        <w:rPr>
          <w:rFonts w:ascii="Times New Roman" w:hAnsi="Times New Roman" w:cs="Times New Roman"/>
          <w:sz w:val="28"/>
          <w:szCs w:val="28"/>
          <w:lang w:val="it-IT"/>
        </w:rPr>
        <w:t>KH&amp;CN</w:t>
      </w:r>
      <w:r w:rsidRPr="00AA71E8">
        <w:rPr>
          <w:rFonts w:ascii="Times New Roman" w:hAnsi="Times New Roman" w:cs="Times New Roman"/>
          <w:sz w:val="28"/>
          <w:szCs w:val="28"/>
          <w:lang w:val="it-IT"/>
        </w:rPr>
        <w:t xml:space="preserve"> là cơ quan chủ trì, có nhiệm vụ tổ chức hướng dẫn, theo dõi và tổng hợp tình hình</w:t>
      </w:r>
      <w:r>
        <w:rPr>
          <w:rFonts w:ascii="Times New Roman" w:hAnsi="Times New Roman" w:cs="Times New Roman"/>
          <w:sz w:val="28"/>
          <w:szCs w:val="28"/>
          <w:lang w:val="it-IT"/>
        </w:rPr>
        <w:t xml:space="preserve"> thực hiện để báo cáo UBND tỉnh: </w:t>
      </w:r>
      <w:r w:rsidRPr="00AA71E8">
        <w:rPr>
          <w:rFonts w:ascii="Times New Roman" w:hAnsi="Times New Roman" w:cs="Times New Roman"/>
          <w:sz w:val="28"/>
          <w:szCs w:val="28"/>
          <w:lang w:val="it-IT"/>
        </w:rPr>
        <w:t>quy định này phù hợp vai trò điều phối được pháp luật giao và khắc phục tình trạng phân công chưa chặt chẽ của Quyết định 44</w:t>
      </w:r>
      <w:r w:rsidRPr="00953B49">
        <w:rPr>
          <w:rFonts w:ascii="Times New Roman" w:hAnsi="Times New Roman" w:cs="Times New Roman"/>
          <w:sz w:val="28"/>
          <w:szCs w:val="28"/>
          <w:lang w:val="it-IT"/>
        </w:rPr>
        <w:t>/2016/QĐ-UBND</w:t>
      </w:r>
      <w:r w:rsidRPr="00AA71E8">
        <w:rPr>
          <w:rFonts w:ascii="Times New Roman" w:hAnsi="Times New Roman" w:cs="Times New Roman"/>
          <w:sz w:val="28"/>
          <w:szCs w:val="28"/>
          <w:lang w:val="it-IT"/>
        </w:rPr>
        <w:t xml:space="preserve"> trước đây. Đồng thời, dự thảo quy định rõ trách nhiệm của thủ trưởng các sở, ban, ngành và Chủ tịch UBND cấp xã trong việc triển khai Quy định, bảo đảm tính thống nhất và tuân thủ thẩm quyền phân cấp theo Nghị định 37/2026/NĐ-CP. Một điểm mới quan trọng là cơ chế tự điều chỉnh khi văn bản viện dẫn được sửa đổi, bổ sung hoặc thay thế: các cơ quan phải áp dụng theo văn bản mới, giúp Quy định tránh lạc hậu và luôn phù hợp hệ thống pháp luật. Cuối cùng, dự thảo bổ sung quy trình tiếp nhận phản ánh, khó khăn, vướng mắc từ các đơn vị để Sở </w:t>
      </w:r>
      <w:r w:rsidR="0053400B">
        <w:rPr>
          <w:rFonts w:ascii="Times New Roman" w:hAnsi="Times New Roman" w:cs="Times New Roman"/>
          <w:sz w:val="28"/>
          <w:szCs w:val="28"/>
          <w:lang w:val="it-IT"/>
        </w:rPr>
        <w:t xml:space="preserve">KH&amp;CN </w:t>
      </w:r>
      <w:r w:rsidRPr="00AA71E8">
        <w:rPr>
          <w:rFonts w:ascii="Times New Roman" w:hAnsi="Times New Roman" w:cs="Times New Roman"/>
          <w:sz w:val="28"/>
          <w:szCs w:val="28"/>
          <w:lang w:val="it-IT"/>
        </w:rPr>
        <w:t>tổng hợp, báo cáo UBND tỉnh xem xét xử lý, góp phần nâng cao tính linh hoạt, kịp thời và khả thi trong tổ chức thực hiện.</w:t>
      </w:r>
    </w:p>
    <w:p w14:paraId="45EFC0C0" w14:textId="223A4F38" w:rsidR="00392E82" w:rsidRPr="0053400B" w:rsidRDefault="00392E82" w:rsidP="001368BF">
      <w:pPr>
        <w:autoSpaceDE w:val="0"/>
        <w:autoSpaceDN w:val="0"/>
        <w:spacing w:line="340" w:lineRule="exact"/>
        <w:ind w:firstLine="709"/>
        <w:jc w:val="both"/>
        <w:outlineLvl w:val="0"/>
        <w:rPr>
          <w:rFonts w:ascii="Times New Roman" w:hAnsi="Times New Roman" w:cs="Times New Roman"/>
          <w:b/>
          <w:sz w:val="26"/>
          <w:szCs w:val="28"/>
          <w:lang w:val="it-IT"/>
        </w:rPr>
      </w:pPr>
      <w:r w:rsidRPr="0053400B">
        <w:rPr>
          <w:rFonts w:ascii="Times New Roman" w:hAnsi="Times New Roman" w:cs="Times New Roman"/>
          <w:b/>
          <w:sz w:val="26"/>
          <w:szCs w:val="28"/>
        </w:rPr>
        <w:t>V. DỰ KIẾN NGUỒN LỰC</w:t>
      </w:r>
      <w:r w:rsidRPr="0053400B">
        <w:rPr>
          <w:rFonts w:ascii="Times New Roman" w:hAnsi="Times New Roman" w:cs="Times New Roman"/>
          <w:b/>
          <w:sz w:val="26"/>
          <w:szCs w:val="28"/>
          <w:lang w:val="it-IT"/>
        </w:rPr>
        <w:t xml:space="preserve">, </w:t>
      </w:r>
      <w:r w:rsidRPr="0053400B">
        <w:rPr>
          <w:rFonts w:ascii="Times New Roman" w:hAnsi="Times New Roman" w:cs="Times New Roman"/>
          <w:b/>
          <w:sz w:val="26"/>
          <w:szCs w:val="28"/>
        </w:rPr>
        <w:t xml:space="preserve">ĐIỀU KIỆN BẢO ĐẢM CHO VIỆC THI HÀNH </w:t>
      </w:r>
      <w:r w:rsidRPr="0053400B">
        <w:rPr>
          <w:rFonts w:ascii="Times New Roman" w:hAnsi="Times New Roman" w:cs="Times New Roman"/>
          <w:b/>
          <w:sz w:val="26"/>
          <w:szCs w:val="28"/>
          <w:lang w:val="it-IT"/>
        </w:rPr>
        <w:t>VÀ THỜI GIAN TRÌNH BAN HÀNH</w:t>
      </w:r>
    </w:p>
    <w:p w14:paraId="4A937A5D" w14:textId="0ECC4EDB" w:rsidR="001213C2" w:rsidRPr="001213C2" w:rsidRDefault="00392E82" w:rsidP="001368BF">
      <w:pPr>
        <w:autoSpaceDE w:val="0"/>
        <w:autoSpaceDN w:val="0"/>
        <w:spacing w:line="340" w:lineRule="exact"/>
        <w:ind w:firstLine="709"/>
        <w:jc w:val="both"/>
        <w:outlineLvl w:val="0"/>
        <w:rPr>
          <w:rFonts w:ascii="Times New Roman" w:hAnsi="Times New Roman" w:cs="Times New Roman"/>
          <w:sz w:val="28"/>
          <w:szCs w:val="28"/>
        </w:rPr>
      </w:pPr>
      <w:r w:rsidRPr="001213C2">
        <w:rPr>
          <w:rFonts w:ascii="Times New Roman" w:hAnsi="Times New Roman" w:cs="Times New Roman"/>
          <w:b/>
          <w:sz w:val="28"/>
          <w:szCs w:val="28"/>
        </w:rPr>
        <w:t>1.</w:t>
      </w:r>
      <w:r w:rsidRPr="001213C2">
        <w:rPr>
          <w:rFonts w:ascii="Times New Roman" w:hAnsi="Times New Roman" w:cs="Times New Roman"/>
          <w:sz w:val="28"/>
          <w:szCs w:val="28"/>
        </w:rPr>
        <w:t xml:space="preserve"> </w:t>
      </w:r>
      <w:r w:rsidR="001213C2" w:rsidRPr="001213C2">
        <w:rPr>
          <w:rFonts w:ascii="Times New Roman" w:hAnsi="Times New Roman" w:cs="Times New Roman"/>
          <w:sz w:val="28"/>
          <w:szCs w:val="28"/>
        </w:rPr>
        <w:t xml:space="preserve">Việc triển khai </w:t>
      </w:r>
      <w:r w:rsidR="001213C2">
        <w:rPr>
          <w:rFonts w:ascii="Times New Roman" w:hAnsi="Times New Roman" w:cs="Times New Roman"/>
          <w:sz w:val="28"/>
          <w:szCs w:val="28"/>
          <w:lang w:val="en-US"/>
        </w:rPr>
        <w:t xml:space="preserve">thực hiện </w:t>
      </w:r>
      <w:r w:rsidR="001213C2" w:rsidRPr="001213C2">
        <w:rPr>
          <w:rFonts w:ascii="Times New Roman" w:hAnsi="Times New Roman" w:cs="Times New Roman"/>
          <w:sz w:val="28"/>
          <w:szCs w:val="28"/>
        </w:rPr>
        <w:t xml:space="preserve">Quy định </w:t>
      </w:r>
      <w:r w:rsidR="001213C2">
        <w:rPr>
          <w:rFonts w:ascii="Times New Roman" w:hAnsi="Times New Roman" w:cs="Times New Roman"/>
          <w:sz w:val="28"/>
          <w:szCs w:val="28"/>
          <w:lang w:val="en-US"/>
        </w:rPr>
        <w:t>mới</w:t>
      </w:r>
      <w:r w:rsidR="001213C2" w:rsidRPr="001213C2">
        <w:rPr>
          <w:rFonts w:ascii="Times New Roman" w:hAnsi="Times New Roman" w:cs="Times New Roman"/>
          <w:sz w:val="28"/>
          <w:szCs w:val="28"/>
        </w:rPr>
        <w:t xml:space="preserve"> được thực hiện trong bối cảnh hệ thống pháp luật về tiêu chuẩn, đo lường, chất lượng đã thay đổi theo hướng tăng cường quản lý số, cập nhật dữ liệu và kết nối liên thông từ trung ương đến địa phương. Do đó, một số yêu cầu mới phát sinh về điều kiện bảo đảm, đặc biệt liên quan đến hạ tầng dữ liệu và công tác phối hợp giữa các sở, ngành.</w:t>
      </w:r>
      <w:r w:rsidR="001213C2">
        <w:rPr>
          <w:rFonts w:ascii="Times New Roman" w:hAnsi="Times New Roman" w:cs="Times New Roman"/>
          <w:sz w:val="28"/>
          <w:szCs w:val="28"/>
          <w:lang w:val="en-US"/>
        </w:rPr>
        <w:t xml:space="preserve"> </w:t>
      </w:r>
      <w:r w:rsidR="001213C2" w:rsidRPr="001213C2">
        <w:rPr>
          <w:rFonts w:ascii="Times New Roman" w:hAnsi="Times New Roman" w:cs="Times New Roman"/>
          <w:sz w:val="28"/>
          <w:szCs w:val="28"/>
        </w:rPr>
        <w:t>Việc xây dựng và vận hành Cơ sở dữ liệu của tỉnh về tiêu chuẩn, đo lường, chất lượng là nhiệm vụ bắt buộc theo quy định của Luật Chất lượng sản phẩm, hàng hóa (sửa đổi), Nghị định 37/2026/NĐ-CP và Nghị định 22/2026/NĐ-CP. Nhiệm vụ này làm phát sinh thêm kinh phí cho đầu tư phần mềm, hạ tầng công nghệ thông tin, vận hành hệ thống và tập huấn kỹ năng cập nhật dữ liệu cho các cơ quan, đơn vị.</w:t>
      </w:r>
    </w:p>
    <w:p w14:paraId="7728F7E9" w14:textId="5AC1928C" w:rsidR="001213C2" w:rsidRPr="001213C2" w:rsidRDefault="001213C2" w:rsidP="001368BF">
      <w:pPr>
        <w:autoSpaceDE w:val="0"/>
        <w:autoSpaceDN w:val="0"/>
        <w:spacing w:line="340" w:lineRule="exact"/>
        <w:ind w:firstLine="709"/>
        <w:jc w:val="both"/>
        <w:outlineLvl w:val="0"/>
        <w:rPr>
          <w:rFonts w:ascii="Times New Roman" w:hAnsi="Times New Roman" w:cs="Times New Roman"/>
          <w:sz w:val="28"/>
          <w:szCs w:val="28"/>
        </w:rPr>
      </w:pPr>
      <w:r w:rsidRPr="001213C2">
        <w:rPr>
          <w:rFonts w:ascii="Times New Roman" w:hAnsi="Times New Roman" w:cs="Times New Roman"/>
          <w:sz w:val="28"/>
          <w:szCs w:val="28"/>
        </w:rPr>
        <w:t xml:space="preserve">Tuy nhiên, nhiệm vụ không làm phát sinh biên chế; các cơ quan, đơn vị sử dụng nhân lực hiện có, chỉ cần bồi dưỡng, đào tạo bổ sung về nghiệp vụ số và quản lý dữ liệu. Việc bố trí kinh phí là khách quan, cần thiết, bảo đảm tỉnh có đủ điều kiện thực hiện yêu cầu mới như: liên thông dữ liệu với Cơ sở dữ liệu quốc gia, truy xuất nguồn gốc, cảnh báo nhanh, báo cáo điện tử và quản lý chất lượng </w:t>
      </w:r>
      <w:r w:rsidRPr="001213C2">
        <w:rPr>
          <w:rFonts w:ascii="Times New Roman" w:hAnsi="Times New Roman" w:cs="Times New Roman"/>
          <w:sz w:val="28"/>
          <w:szCs w:val="28"/>
        </w:rPr>
        <w:lastRenderedPageBreak/>
        <w:t>hàng hóa trên môi trường số.</w:t>
      </w:r>
      <w:r>
        <w:rPr>
          <w:rFonts w:ascii="Times New Roman" w:hAnsi="Times New Roman" w:cs="Times New Roman"/>
          <w:sz w:val="28"/>
          <w:szCs w:val="28"/>
          <w:lang w:val="en-US"/>
        </w:rPr>
        <w:t xml:space="preserve"> </w:t>
      </w:r>
      <w:r w:rsidRPr="001213C2">
        <w:rPr>
          <w:rFonts w:ascii="Times New Roman" w:hAnsi="Times New Roman" w:cs="Times New Roman"/>
          <w:sz w:val="28"/>
          <w:szCs w:val="28"/>
        </w:rPr>
        <w:t>Những điều kiện bảo đảm này là yêu cầu tất yếu, phù hợp chủ trương chuyển đổi số quốc gia, đồng thời góp phần nâng cao hiệu lực, hiệu quả quản lý nhà nước trên địa bàn tỉnh.</w:t>
      </w:r>
    </w:p>
    <w:p w14:paraId="56D38D4A" w14:textId="77777777" w:rsidR="008779DC" w:rsidRDefault="00392E82" w:rsidP="001368BF">
      <w:pPr>
        <w:autoSpaceDE w:val="0"/>
        <w:autoSpaceDN w:val="0"/>
        <w:spacing w:line="340" w:lineRule="exact"/>
        <w:ind w:firstLine="709"/>
        <w:jc w:val="both"/>
        <w:outlineLvl w:val="0"/>
        <w:rPr>
          <w:rFonts w:ascii="Times New Roman" w:hAnsi="Times New Roman" w:cs="Times New Roman"/>
          <w:b/>
          <w:sz w:val="28"/>
          <w:szCs w:val="28"/>
        </w:rPr>
      </w:pPr>
      <w:r w:rsidRPr="00F03296">
        <w:rPr>
          <w:rFonts w:ascii="Times New Roman" w:hAnsi="Times New Roman" w:cs="Times New Roman"/>
          <w:b/>
          <w:sz w:val="28"/>
          <w:szCs w:val="28"/>
        </w:rPr>
        <w:t xml:space="preserve">2. </w:t>
      </w:r>
      <w:r w:rsidRPr="00F03296">
        <w:rPr>
          <w:rFonts w:ascii="Times New Roman" w:hAnsi="Times New Roman" w:cs="Times New Roman"/>
          <w:sz w:val="28"/>
          <w:szCs w:val="28"/>
        </w:rPr>
        <w:t>Về dự kiến thời gian trình ban hành:</w:t>
      </w:r>
      <w:r w:rsidRPr="00F03296">
        <w:rPr>
          <w:rFonts w:ascii="Times New Roman" w:hAnsi="Times New Roman" w:cs="Times New Roman"/>
          <w:b/>
          <w:sz w:val="28"/>
          <w:szCs w:val="28"/>
        </w:rPr>
        <w:t xml:space="preserve"> </w:t>
      </w:r>
    </w:p>
    <w:p w14:paraId="53BF9429" w14:textId="0DC5F43E" w:rsidR="00392E82" w:rsidRPr="001D70AD" w:rsidRDefault="008779DC" w:rsidP="001368BF">
      <w:pPr>
        <w:autoSpaceDE w:val="0"/>
        <w:autoSpaceDN w:val="0"/>
        <w:spacing w:line="340" w:lineRule="exact"/>
        <w:ind w:firstLine="709"/>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Theo Tờ trình số 603/TTr-SKHCN ngày 13/3/2026 của Sở KH&amp;CN, thời gian dự kiến trình ban hành là tháng 5/2026. Tuy nhiên</w:t>
      </w:r>
      <w:r w:rsidR="001D70AD">
        <w:rPr>
          <w:rFonts w:ascii="Times New Roman" w:hAnsi="Times New Roman" w:cs="Times New Roman"/>
          <w:sz w:val="28"/>
          <w:szCs w:val="28"/>
          <w:lang w:val="en-US"/>
        </w:rPr>
        <w:t xml:space="preserve">, nhiều quy định tại </w:t>
      </w:r>
      <w:r w:rsidR="001D70AD" w:rsidRPr="001D70AD">
        <w:rPr>
          <w:rFonts w:ascii="Times New Roman" w:hAnsi="Times New Roman" w:cs="Times New Roman"/>
          <w:sz w:val="28"/>
          <w:szCs w:val="28"/>
          <w:lang w:val="en-US"/>
        </w:rPr>
        <w:t>Nghị định số 37/2026/NĐ-CP</w:t>
      </w:r>
      <w:r>
        <w:rPr>
          <w:rFonts w:ascii="Times New Roman" w:hAnsi="Times New Roman" w:cs="Times New Roman"/>
          <w:sz w:val="28"/>
          <w:szCs w:val="28"/>
          <w:lang w:val="en-US"/>
        </w:rPr>
        <w:t xml:space="preserve"> </w:t>
      </w:r>
      <w:r w:rsidR="001D70AD">
        <w:rPr>
          <w:rFonts w:ascii="Times New Roman" w:hAnsi="Times New Roman" w:cs="Times New Roman"/>
          <w:sz w:val="28"/>
          <w:szCs w:val="28"/>
          <w:lang w:val="en-US"/>
        </w:rPr>
        <w:t xml:space="preserve">có liên quan đến nội dung Dự thảo lại có hiệu lực bắt đầu từ ngày 01/7/2026. Vì vậy, Sở KH&amp;CN dự kiến thời gian trình ban hành: </w:t>
      </w:r>
      <w:r w:rsidR="00EB734A">
        <w:rPr>
          <w:rFonts w:ascii="Times New Roman" w:hAnsi="Times New Roman" w:cs="Times New Roman"/>
          <w:sz w:val="28"/>
          <w:szCs w:val="28"/>
          <w:lang w:val="en-US"/>
        </w:rPr>
        <w:t>t</w:t>
      </w:r>
      <w:r w:rsidR="00892003">
        <w:rPr>
          <w:rFonts w:ascii="Times New Roman" w:hAnsi="Times New Roman" w:cs="Times New Roman"/>
          <w:sz w:val="28"/>
          <w:szCs w:val="28"/>
        </w:rPr>
        <w:t xml:space="preserve">háng </w:t>
      </w:r>
      <w:r w:rsidR="00DF39EE">
        <w:rPr>
          <w:rFonts w:ascii="Times New Roman" w:hAnsi="Times New Roman" w:cs="Times New Roman"/>
          <w:sz w:val="28"/>
          <w:szCs w:val="28"/>
          <w:lang w:val="en-US"/>
        </w:rPr>
        <w:t>7</w:t>
      </w:r>
      <w:r w:rsidR="00392E82" w:rsidRPr="00F03296">
        <w:rPr>
          <w:rFonts w:ascii="Times New Roman" w:hAnsi="Times New Roman" w:cs="Times New Roman"/>
          <w:sz w:val="28"/>
          <w:szCs w:val="28"/>
        </w:rPr>
        <w:t xml:space="preserve"> năm 2026.</w:t>
      </w:r>
    </w:p>
    <w:p w14:paraId="2CE86654" w14:textId="77777777" w:rsidR="008779DC" w:rsidRDefault="008779DC" w:rsidP="001368BF">
      <w:pPr>
        <w:autoSpaceDE w:val="0"/>
        <w:autoSpaceDN w:val="0"/>
        <w:spacing w:line="340" w:lineRule="exact"/>
        <w:ind w:firstLine="709"/>
        <w:jc w:val="both"/>
        <w:outlineLvl w:val="0"/>
        <w:rPr>
          <w:rFonts w:ascii="Times New Roman" w:hAnsi="Times New Roman" w:cs="Times New Roman"/>
          <w:sz w:val="28"/>
          <w:szCs w:val="28"/>
        </w:rPr>
      </w:pPr>
    </w:p>
    <w:p w14:paraId="77A3CD38" w14:textId="49E4699A" w:rsidR="00392E82" w:rsidRPr="00F03296" w:rsidRDefault="00392E82" w:rsidP="001368BF">
      <w:pPr>
        <w:autoSpaceDE w:val="0"/>
        <w:autoSpaceDN w:val="0"/>
        <w:spacing w:line="340" w:lineRule="exact"/>
        <w:ind w:firstLine="709"/>
        <w:jc w:val="both"/>
        <w:outlineLvl w:val="0"/>
        <w:rPr>
          <w:rFonts w:ascii="Times New Roman" w:hAnsi="Times New Roman" w:cs="Times New Roman"/>
          <w:sz w:val="28"/>
          <w:szCs w:val="28"/>
        </w:rPr>
      </w:pPr>
      <w:r w:rsidRPr="00F03296">
        <w:rPr>
          <w:rFonts w:ascii="Times New Roman" w:hAnsi="Times New Roman" w:cs="Times New Roman"/>
          <w:sz w:val="28"/>
          <w:szCs w:val="28"/>
        </w:rPr>
        <w:t xml:space="preserve">Trên đây là Tờ trình dự thảo </w:t>
      </w:r>
      <w:r w:rsidR="0041430C" w:rsidRPr="00F03296">
        <w:rPr>
          <w:rFonts w:ascii="Times New Roman" w:hAnsi="Times New Roman" w:cs="Times New Roman"/>
          <w:sz w:val="28"/>
          <w:szCs w:val="28"/>
        </w:rPr>
        <w:t>Quyết định ban hành Quy định Phân công trách nhiệm và phối hợp quản lý nhà nước về tiêu chuẩn, quy chuẩn kỹ thuật và chất lượng sản phẩm, hàng hóa trên địa bàn tỉnh Nghệ An</w:t>
      </w:r>
      <w:r w:rsidR="0041430C">
        <w:rPr>
          <w:rFonts w:ascii="Times New Roman" w:hAnsi="Times New Roman" w:cs="Times New Roman"/>
          <w:sz w:val="28"/>
          <w:szCs w:val="28"/>
          <w:lang w:val="en-US"/>
        </w:rPr>
        <w:t>;</w:t>
      </w:r>
      <w:r w:rsidR="00642350">
        <w:rPr>
          <w:rFonts w:ascii="Times New Roman" w:hAnsi="Times New Roman" w:cs="Times New Roman"/>
          <w:sz w:val="28"/>
          <w:szCs w:val="28"/>
        </w:rPr>
        <w:t xml:space="preserve"> Sở Khoa học và Công nghệ </w:t>
      </w:r>
      <w:r w:rsidRPr="00F03296">
        <w:rPr>
          <w:rFonts w:ascii="Times New Roman" w:hAnsi="Times New Roman" w:cs="Times New Roman"/>
          <w:sz w:val="28"/>
          <w:szCs w:val="28"/>
        </w:rPr>
        <w:t xml:space="preserve">kính trình Ủy ban nhân dân </w:t>
      </w:r>
      <w:r w:rsidR="0041430C">
        <w:rPr>
          <w:rFonts w:ascii="Times New Roman" w:hAnsi="Times New Roman" w:cs="Times New Roman"/>
          <w:sz w:val="28"/>
          <w:szCs w:val="28"/>
          <w:lang w:val="en-US"/>
        </w:rPr>
        <w:t>tỉnh</w:t>
      </w:r>
      <w:r w:rsidRPr="00F03296">
        <w:rPr>
          <w:rFonts w:ascii="Times New Roman" w:hAnsi="Times New Roman" w:cs="Times New Roman"/>
          <w:sz w:val="28"/>
          <w:szCs w:val="28"/>
        </w:rPr>
        <w:t xml:space="preserve"> quyết định./.</w:t>
      </w:r>
    </w:p>
    <w:p w14:paraId="171C2690" w14:textId="3189DBD4" w:rsidR="00311E06" w:rsidRPr="00F03296" w:rsidRDefault="00392E82" w:rsidP="001368BF">
      <w:pPr>
        <w:spacing w:line="340" w:lineRule="exact"/>
        <w:ind w:firstLine="709"/>
        <w:jc w:val="both"/>
        <w:rPr>
          <w:rFonts w:ascii="Times New Roman" w:hAnsi="Times New Roman" w:cs="Times New Roman"/>
          <w:i/>
          <w:sz w:val="28"/>
          <w:szCs w:val="28"/>
        </w:rPr>
      </w:pPr>
      <w:r w:rsidRPr="00F03296">
        <w:rPr>
          <w:rFonts w:ascii="Times New Roman" w:hAnsi="Times New Roman" w:cs="Times New Roman"/>
          <w:i/>
          <w:sz w:val="28"/>
          <w:szCs w:val="28"/>
        </w:rPr>
        <w:t>(Xin gửi kèm theo: (1) Dự thảo Quyết định</w:t>
      </w:r>
      <w:r w:rsidR="00642350">
        <w:rPr>
          <w:rFonts w:ascii="Times New Roman" w:hAnsi="Times New Roman" w:cs="Times New Roman"/>
          <w:i/>
          <w:sz w:val="28"/>
          <w:szCs w:val="28"/>
          <w:lang w:val="en-US"/>
        </w:rPr>
        <w:t>, quy định kèm theo</w:t>
      </w:r>
      <w:bookmarkStart w:id="6" w:name="_GoBack"/>
      <w:bookmarkEnd w:id="6"/>
      <w:r w:rsidRPr="00F03296">
        <w:rPr>
          <w:rFonts w:ascii="Times New Roman" w:hAnsi="Times New Roman" w:cs="Times New Roman"/>
          <w:i/>
          <w:sz w:val="28"/>
          <w:szCs w:val="28"/>
        </w:rPr>
        <w:t>; (2) Báo cáo tổng kết việc thi hành</w:t>
      </w:r>
      <w:r w:rsidR="0041430C" w:rsidRPr="00EB734A">
        <w:rPr>
          <w:rFonts w:ascii="Times New Roman" w:hAnsi="Times New Roman" w:cs="Times New Roman"/>
          <w:i/>
          <w:sz w:val="28"/>
          <w:szCs w:val="28"/>
        </w:rPr>
        <w:t xml:space="preserve"> Quyết định 44/2016/QĐ-UBND</w:t>
      </w:r>
      <w:r w:rsidRPr="00F03296">
        <w:rPr>
          <w:rFonts w:ascii="Times New Roman" w:hAnsi="Times New Roman" w:cs="Times New Roman"/>
          <w:i/>
          <w:sz w:val="28"/>
          <w:szCs w:val="28"/>
        </w:rPr>
        <w:t xml:space="preserve">; (3) Bản so sánh, thuyết minh nội dung dự thảo; (4) Bản tổng hợp, giải trình, tiếp thu ý kiến của cơ quan, tổ chức, cá nhân và đối tượng chịu sự tác động trực tiếp của Quyết định; (5) Báo cáo thẩm định; (6) Báo cáo giải trình, tiếp thu ý kiến thẩm định). </w:t>
      </w:r>
    </w:p>
    <w:p w14:paraId="765C316D" w14:textId="49DC91C9" w:rsidR="00F4118B" w:rsidRDefault="00F4118B" w:rsidP="001368BF">
      <w:pPr>
        <w:spacing w:line="340" w:lineRule="exact"/>
        <w:ind w:firstLine="709"/>
        <w:jc w:val="both"/>
        <w:rPr>
          <w:rFonts w:ascii="Times New Roman" w:hAnsi="Times New Roman" w:cs="Times New Roman"/>
          <w:sz w:val="28"/>
          <w:szCs w:val="28"/>
          <w:lang w:val="en-US"/>
        </w:rPr>
      </w:pPr>
      <w:r w:rsidRPr="00F03296">
        <w:rPr>
          <w:rFonts w:ascii="Times New Roman" w:hAnsi="Times New Roman" w:cs="Times New Roman"/>
          <w:sz w:val="28"/>
          <w:szCs w:val="28"/>
          <w:lang w:val="en-US"/>
        </w:rPr>
        <w:t>Trân trọng./.</w:t>
      </w:r>
    </w:p>
    <w:p w14:paraId="2DD19D18" w14:textId="09C0A417" w:rsidR="0041430C" w:rsidRDefault="0041430C" w:rsidP="00F03296">
      <w:pPr>
        <w:spacing w:line="360" w:lineRule="exact"/>
        <w:ind w:firstLine="709"/>
        <w:jc w:val="both"/>
        <w:rPr>
          <w:rFonts w:ascii="Times New Roman" w:hAnsi="Times New Roman" w:cs="Times New Roman"/>
          <w:sz w:val="28"/>
          <w:szCs w:val="28"/>
          <w:lang w:val="en-US"/>
        </w:rPr>
      </w:pPr>
    </w:p>
    <w:p w14:paraId="3E63B689" w14:textId="77777777" w:rsidR="0041430C" w:rsidRPr="00F03296" w:rsidRDefault="0041430C" w:rsidP="00F03296">
      <w:pPr>
        <w:spacing w:line="360" w:lineRule="exact"/>
        <w:ind w:firstLine="709"/>
        <w:jc w:val="both"/>
        <w:rPr>
          <w:rFonts w:ascii="Times New Roman" w:hAnsi="Times New Roman" w:cs="Times New Roman"/>
          <w:sz w:val="28"/>
          <w:szCs w:val="28"/>
          <w:lang w:val="en-US"/>
        </w:rPr>
      </w:pPr>
    </w:p>
    <w:tbl>
      <w:tblPr>
        <w:tblW w:w="5238" w:type="pct"/>
        <w:tblCellMar>
          <w:left w:w="0" w:type="dxa"/>
          <w:right w:w="0" w:type="dxa"/>
        </w:tblCellMar>
        <w:tblLook w:val="04A0" w:firstRow="1" w:lastRow="0" w:firstColumn="1" w:lastColumn="0" w:noHBand="0" w:noVBand="1"/>
      </w:tblPr>
      <w:tblGrid>
        <w:gridCol w:w="4394"/>
        <w:gridCol w:w="5109"/>
      </w:tblGrid>
      <w:tr w:rsidR="00C77B1D" w:rsidRPr="00C77B1D" w14:paraId="1192E559" w14:textId="77777777" w:rsidTr="00CA7D54">
        <w:tc>
          <w:tcPr>
            <w:tcW w:w="2312" w:type="pct"/>
            <w:shd w:val="clear" w:color="000000" w:fill="FFFFFF"/>
          </w:tcPr>
          <w:p w14:paraId="7D11ACAD" w14:textId="0F7EFBCA" w:rsidR="00527329" w:rsidRPr="00C77B1D" w:rsidRDefault="001460CA" w:rsidP="00527329">
            <w:pPr>
              <w:rPr>
                <w:rFonts w:ascii="Times New Roman" w:hAnsi="Times New Roman" w:cs="Times New Roman"/>
                <w:sz w:val="22"/>
                <w:szCs w:val="22"/>
                <w:lang w:val="sv-SE"/>
              </w:rPr>
            </w:pPr>
            <w:r w:rsidRPr="00C77B1D">
              <w:rPr>
                <w:rFonts w:ascii="Times New Roman" w:hAnsi="Times New Roman" w:cs="Times New Roman"/>
                <w:b/>
                <w:bCs/>
                <w:i/>
                <w:iCs/>
                <w:sz w:val="24"/>
                <w:szCs w:val="24"/>
              </w:rPr>
              <w:t>Nơi nhận:</w:t>
            </w:r>
            <w:r w:rsidRPr="00C77B1D">
              <w:rPr>
                <w:rFonts w:ascii="Times New Roman" w:hAnsi="Times New Roman" w:cs="Times New Roman"/>
                <w:b/>
                <w:bCs/>
                <w:i/>
                <w:iCs/>
                <w:sz w:val="24"/>
                <w:szCs w:val="24"/>
              </w:rPr>
              <w:br/>
            </w:r>
            <w:r w:rsidR="00527329" w:rsidRPr="00C77B1D">
              <w:rPr>
                <w:rFonts w:ascii="Times New Roman" w:hAnsi="Times New Roman" w:cs="Times New Roman"/>
                <w:sz w:val="22"/>
                <w:szCs w:val="22"/>
                <w:lang w:val="sv-SE"/>
              </w:rPr>
              <w:t>- Như trên;</w:t>
            </w:r>
          </w:p>
          <w:p w14:paraId="52708594" w14:textId="77777777" w:rsidR="00527329" w:rsidRPr="00C77B1D" w:rsidRDefault="00527329" w:rsidP="00527329">
            <w:pPr>
              <w:rPr>
                <w:rFonts w:ascii="Times New Roman" w:hAnsi="Times New Roman" w:cs="Times New Roman"/>
                <w:sz w:val="22"/>
                <w:szCs w:val="22"/>
                <w:lang w:val="sv-SE"/>
              </w:rPr>
            </w:pPr>
            <w:r w:rsidRPr="00C77B1D">
              <w:rPr>
                <w:rFonts w:ascii="Times New Roman" w:hAnsi="Times New Roman" w:cs="Times New Roman"/>
                <w:sz w:val="22"/>
                <w:szCs w:val="22"/>
                <w:lang w:val="sv-SE"/>
              </w:rPr>
              <w:t>- Sở Tư pháp;</w:t>
            </w:r>
          </w:p>
          <w:p w14:paraId="34EC1BE4" w14:textId="297E890B" w:rsidR="00527329" w:rsidRPr="00C77B1D" w:rsidRDefault="00F4118B" w:rsidP="00527329">
            <w:pPr>
              <w:rPr>
                <w:rFonts w:ascii="Times New Roman" w:hAnsi="Times New Roman" w:cs="Times New Roman"/>
                <w:sz w:val="22"/>
                <w:szCs w:val="22"/>
                <w:lang w:val="sv-SE"/>
              </w:rPr>
            </w:pPr>
            <w:r w:rsidRPr="00C77B1D">
              <w:rPr>
                <w:rFonts w:ascii="Times New Roman" w:hAnsi="Times New Roman" w:cs="Times New Roman"/>
                <w:sz w:val="22"/>
                <w:szCs w:val="22"/>
                <w:lang w:val="sv-SE"/>
              </w:rPr>
              <w:t>- Lãnh đạo Sở;</w:t>
            </w:r>
          </w:p>
          <w:p w14:paraId="27EE5F70" w14:textId="339F42A5" w:rsidR="006F497B" w:rsidRPr="00C77B1D" w:rsidRDefault="00527329" w:rsidP="00465F24">
            <w:pPr>
              <w:rPr>
                <w:rFonts w:ascii="Times New Roman" w:hAnsi="Times New Roman" w:cs="Times New Roman"/>
                <w:sz w:val="22"/>
                <w:szCs w:val="22"/>
                <w:lang w:val="sv-SE"/>
              </w:rPr>
            </w:pPr>
            <w:r w:rsidRPr="00C77B1D">
              <w:rPr>
                <w:rFonts w:ascii="Times New Roman" w:hAnsi="Times New Roman" w:cs="Times New Roman"/>
                <w:sz w:val="22"/>
                <w:szCs w:val="22"/>
                <w:lang w:val="sv-SE"/>
              </w:rPr>
              <w:t xml:space="preserve">- Lưu: VT, </w:t>
            </w:r>
            <w:r w:rsidR="00465F24">
              <w:rPr>
                <w:rFonts w:ascii="Times New Roman" w:hAnsi="Times New Roman" w:cs="Times New Roman"/>
                <w:sz w:val="22"/>
                <w:szCs w:val="22"/>
                <w:lang w:val="sv-SE"/>
              </w:rPr>
              <w:t>QLĐLCL</w:t>
            </w:r>
            <w:r w:rsidRPr="00C77B1D">
              <w:rPr>
                <w:rFonts w:ascii="Times New Roman" w:hAnsi="Times New Roman" w:cs="Times New Roman"/>
                <w:sz w:val="22"/>
                <w:szCs w:val="22"/>
                <w:lang w:val="sv-SE"/>
              </w:rPr>
              <w:t>.</w:t>
            </w:r>
          </w:p>
        </w:tc>
        <w:tc>
          <w:tcPr>
            <w:tcW w:w="2688" w:type="pct"/>
            <w:shd w:val="clear" w:color="000000" w:fill="FFFFFF"/>
          </w:tcPr>
          <w:p w14:paraId="42BB5B03" w14:textId="77777777" w:rsidR="00527329" w:rsidRPr="00C77B1D" w:rsidRDefault="00527329" w:rsidP="00527329">
            <w:pPr>
              <w:jc w:val="center"/>
              <w:rPr>
                <w:rFonts w:ascii="Times New Roman" w:hAnsi="Times New Roman" w:cs="Times New Roman"/>
                <w:b/>
                <w:sz w:val="28"/>
                <w:szCs w:val="28"/>
              </w:rPr>
            </w:pPr>
            <w:r w:rsidRPr="00C77B1D">
              <w:rPr>
                <w:rFonts w:ascii="Times New Roman" w:hAnsi="Times New Roman" w:cs="Times New Roman"/>
                <w:b/>
                <w:sz w:val="28"/>
                <w:szCs w:val="28"/>
              </w:rPr>
              <w:t>GIÁM ĐỐC</w:t>
            </w:r>
          </w:p>
          <w:p w14:paraId="289F5539" w14:textId="77777777" w:rsidR="00527329" w:rsidRPr="00C77B1D" w:rsidRDefault="00527329" w:rsidP="00AC2DF5">
            <w:pPr>
              <w:ind w:right="742"/>
              <w:jc w:val="center"/>
              <w:rPr>
                <w:rFonts w:ascii="Times New Roman" w:hAnsi="Times New Roman" w:cs="Times New Roman"/>
                <w:b/>
                <w:sz w:val="28"/>
                <w:szCs w:val="28"/>
              </w:rPr>
            </w:pPr>
          </w:p>
          <w:p w14:paraId="03952FBF" w14:textId="77777777" w:rsidR="00527329" w:rsidRPr="00C77B1D" w:rsidRDefault="00527329" w:rsidP="00527329">
            <w:pPr>
              <w:jc w:val="center"/>
              <w:rPr>
                <w:rFonts w:ascii="Times New Roman" w:hAnsi="Times New Roman" w:cs="Times New Roman"/>
                <w:b/>
                <w:sz w:val="28"/>
                <w:szCs w:val="28"/>
              </w:rPr>
            </w:pPr>
          </w:p>
          <w:p w14:paraId="5FABEA2A" w14:textId="0DD84EAC" w:rsidR="00F4118B" w:rsidRPr="00C77B1D" w:rsidRDefault="00F4118B" w:rsidP="0041764D">
            <w:pPr>
              <w:rPr>
                <w:rFonts w:ascii="Times New Roman" w:hAnsi="Times New Roman" w:cs="Times New Roman"/>
                <w:b/>
                <w:sz w:val="28"/>
                <w:szCs w:val="28"/>
                <w:lang w:val="sv-SE"/>
              </w:rPr>
            </w:pPr>
          </w:p>
          <w:p w14:paraId="341CCA44" w14:textId="77777777" w:rsidR="0041764D" w:rsidRPr="00C77B1D" w:rsidRDefault="0041764D" w:rsidP="0041764D">
            <w:pPr>
              <w:rPr>
                <w:rFonts w:ascii="Times New Roman" w:hAnsi="Times New Roman" w:cs="Times New Roman"/>
                <w:b/>
                <w:sz w:val="28"/>
                <w:szCs w:val="28"/>
                <w:lang w:val="sv-SE"/>
              </w:rPr>
            </w:pPr>
          </w:p>
          <w:p w14:paraId="7ED0211A" w14:textId="05A76721" w:rsidR="006F497B" w:rsidRPr="00C77B1D" w:rsidRDefault="00527329" w:rsidP="00E0064B">
            <w:pPr>
              <w:autoSpaceDE w:val="0"/>
              <w:autoSpaceDN w:val="0"/>
              <w:adjustRightInd w:val="0"/>
              <w:spacing w:before="120"/>
              <w:jc w:val="center"/>
              <w:rPr>
                <w:rFonts w:ascii="Times New Roman" w:hAnsi="Times New Roman" w:cs="Times New Roman"/>
                <w:sz w:val="28"/>
                <w:szCs w:val="28"/>
                <w:lang w:val="sv-SE"/>
              </w:rPr>
            </w:pPr>
            <w:r w:rsidRPr="00C77B1D">
              <w:rPr>
                <w:rFonts w:ascii="Times New Roman" w:hAnsi="Times New Roman" w:cs="Times New Roman"/>
                <w:b/>
                <w:sz w:val="28"/>
                <w:szCs w:val="28"/>
              </w:rPr>
              <w:t xml:space="preserve">Nguyễn </w:t>
            </w:r>
            <w:r w:rsidR="00E0064B">
              <w:rPr>
                <w:rFonts w:ascii="Times New Roman" w:hAnsi="Times New Roman" w:cs="Times New Roman"/>
                <w:b/>
                <w:sz w:val="28"/>
                <w:szCs w:val="28"/>
                <w:lang w:val="sv-SE"/>
              </w:rPr>
              <w:t>Quý Linh</w:t>
            </w:r>
          </w:p>
        </w:tc>
      </w:tr>
    </w:tbl>
    <w:p w14:paraId="4B754765" w14:textId="77777777" w:rsidR="006F497B" w:rsidRPr="00C77B1D" w:rsidRDefault="006F497B">
      <w:pPr>
        <w:autoSpaceDE w:val="0"/>
        <w:autoSpaceDN w:val="0"/>
        <w:adjustRightInd w:val="0"/>
        <w:spacing w:before="120"/>
        <w:rPr>
          <w:rFonts w:ascii="Times New Roman" w:hAnsi="Times New Roman" w:cs="Times New Roman"/>
          <w:b/>
          <w:bCs/>
          <w:i/>
          <w:iCs/>
          <w:sz w:val="28"/>
          <w:szCs w:val="28"/>
          <w:lang w:val="sv-SE"/>
        </w:rPr>
      </w:pPr>
    </w:p>
    <w:p w14:paraId="384FACBA" w14:textId="77777777" w:rsidR="006F497B" w:rsidRPr="00C77B1D" w:rsidRDefault="006F497B">
      <w:pPr>
        <w:rPr>
          <w:rFonts w:ascii="Times New Roman" w:hAnsi="Times New Roman" w:cs="Times New Roman"/>
          <w:sz w:val="28"/>
          <w:szCs w:val="28"/>
        </w:rPr>
      </w:pPr>
    </w:p>
    <w:sectPr w:rsidR="006F497B" w:rsidRPr="00C77B1D" w:rsidSect="006308FC">
      <w:headerReference w:type="default" r:id="rId9"/>
      <w:pgSz w:w="11906" w:h="16838" w:code="9"/>
      <w:pgMar w:top="1134" w:right="1134" w:bottom="1134" w:left="1701" w:header="720" w:footer="720" w:gutter="0"/>
      <w:cols w:space="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4D734" w14:textId="77777777" w:rsidR="00A51FA5" w:rsidRDefault="00A51FA5">
      <w:r>
        <w:separator/>
      </w:r>
    </w:p>
  </w:endnote>
  <w:endnote w:type="continuationSeparator" w:id="0">
    <w:p w14:paraId="57DBCCC4" w14:textId="77777777" w:rsidR="00A51FA5" w:rsidRDefault="00A5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1D5FF" w14:textId="77777777" w:rsidR="00A51FA5" w:rsidRDefault="00A51FA5">
      <w:r>
        <w:separator/>
      </w:r>
    </w:p>
  </w:footnote>
  <w:footnote w:type="continuationSeparator" w:id="0">
    <w:p w14:paraId="2EE358B6" w14:textId="77777777" w:rsidR="00A51FA5" w:rsidRDefault="00A51F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414891058"/>
      <w:docPartObj>
        <w:docPartGallery w:val="Page Numbers (Top of Page)"/>
        <w:docPartUnique/>
      </w:docPartObj>
    </w:sdtPr>
    <w:sdtEndPr>
      <w:rPr>
        <w:noProof/>
      </w:rPr>
    </w:sdtEndPr>
    <w:sdtContent>
      <w:p w14:paraId="714CDEDC" w14:textId="53D04280" w:rsidR="00E70753" w:rsidRPr="00AA3444" w:rsidRDefault="00E70753">
        <w:pPr>
          <w:pStyle w:val="Header"/>
          <w:jc w:val="center"/>
          <w:rPr>
            <w:rFonts w:ascii="Times New Roman" w:hAnsi="Times New Roman"/>
            <w:sz w:val="28"/>
          </w:rPr>
        </w:pPr>
        <w:r w:rsidRPr="00AA3444">
          <w:rPr>
            <w:rFonts w:ascii="Times New Roman" w:hAnsi="Times New Roman"/>
            <w:sz w:val="28"/>
          </w:rPr>
          <w:fldChar w:fldCharType="begin"/>
        </w:r>
        <w:r w:rsidRPr="00AA3444">
          <w:rPr>
            <w:rFonts w:ascii="Times New Roman" w:hAnsi="Times New Roman"/>
            <w:sz w:val="28"/>
          </w:rPr>
          <w:instrText xml:space="preserve"> PAGE   \* MERGEFORMAT </w:instrText>
        </w:r>
        <w:r w:rsidRPr="00AA3444">
          <w:rPr>
            <w:rFonts w:ascii="Times New Roman" w:hAnsi="Times New Roman"/>
            <w:sz w:val="28"/>
          </w:rPr>
          <w:fldChar w:fldCharType="separate"/>
        </w:r>
        <w:r w:rsidR="006410C7">
          <w:rPr>
            <w:rFonts w:ascii="Times New Roman" w:hAnsi="Times New Roman"/>
            <w:noProof/>
            <w:sz w:val="28"/>
          </w:rPr>
          <w:t>12</w:t>
        </w:r>
        <w:r w:rsidRPr="00AA3444">
          <w:rPr>
            <w:rFonts w:ascii="Times New Roman" w:hAnsi="Times New Roman"/>
            <w:noProof/>
            <w:sz w:val="28"/>
          </w:rPr>
          <w:fldChar w:fldCharType="end"/>
        </w:r>
      </w:p>
    </w:sdtContent>
  </w:sdt>
  <w:p w14:paraId="430841E0" w14:textId="733680E9" w:rsidR="00E70753" w:rsidRDefault="00E707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E93"/>
    <w:multiLevelType w:val="multilevel"/>
    <w:tmpl w:val="8E70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E331A"/>
    <w:multiLevelType w:val="multilevel"/>
    <w:tmpl w:val="32AA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D5D1A"/>
    <w:multiLevelType w:val="multilevel"/>
    <w:tmpl w:val="FB68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61432"/>
    <w:multiLevelType w:val="multilevel"/>
    <w:tmpl w:val="13085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4272E"/>
    <w:multiLevelType w:val="multilevel"/>
    <w:tmpl w:val="7F8A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25C05"/>
    <w:multiLevelType w:val="multilevel"/>
    <w:tmpl w:val="DDA2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F2375"/>
    <w:multiLevelType w:val="multilevel"/>
    <w:tmpl w:val="EE6A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D3C07"/>
    <w:multiLevelType w:val="multilevel"/>
    <w:tmpl w:val="504E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F0B3F"/>
    <w:multiLevelType w:val="multilevel"/>
    <w:tmpl w:val="563E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B0F09"/>
    <w:multiLevelType w:val="multilevel"/>
    <w:tmpl w:val="DF7C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2F7F0A"/>
    <w:multiLevelType w:val="multilevel"/>
    <w:tmpl w:val="D676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04B03"/>
    <w:multiLevelType w:val="multilevel"/>
    <w:tmpl w:val="EE96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842D4"/>
    <w:multiLevelType w:val="multilevel"/>
    <w:tmpl w:val="2628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0357A6"/>
    <w:multiLevelType w:val="multilevel"/>
    <w:tmpl w:val="A4DC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B2082"/>
    <w:multiLevelType w:val="multilevel"/>
    <w:tmpl w:val="8170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60774"/>
    <w:multiLevelType w:val="multilevel"/>
    <w:tmpl w:val="388E2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0F0B38"/>
    <w:multiLevelType w:val="multilevel"/>
    <w:tmpl w:val="45EC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307D64"/>
    <w:multiLevelType w:val="multilevel"/>
    <w:tmpl w:val="982A2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E586A"/>
    <w:multiLevelType w:val="multilevel"/>
    <w:tmpl w:val="4CDA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15606C"/>
    <w:multiLevelType w:val="multilevel"/>
    <w:tmpl w:val="BE62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7373E3"/>
    <w:multiLevelType w:val="multilevel"/>
    <w:tmpl w:val="18D2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E07F3D"/>
    <w:multiLevelType w:val="multilevel"/>
    <w:tmpl w:val="280A8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2A17A2"/>
    <w:multiLevelType w:val="multilevel"/>
    <w:tmpl w:val="9E36F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1E57DA"/>
    <w:multiLevelType w:val="multilevel"/>
    <w:tmpl w:val="08C8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B95D57"/>
    <w:multiLevelType w:val="multilevel"/>
    <w:tmpl w:val="172C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F27DF4"/>
    <w:multiLevelType w:val="multilevel"/>
    <w:tmpl w:val="A350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2"/>
  </w:num>
  <w:num w:numId="3">
    <w:abstractNumId w:val="20"/>
  </w:num>
  <w:num w:numId="4">
    <w:abstractNumId w:val="6"/>
  </w:num>
  <w:num w:numId="5">
    <w:abstractNumId w:val="14"/>
  </w:num>
  <w:num w:numId="6">
    <w:abstractNumId w:val="11"/>
  </w:num>
  <w:num w:numId="7">
    <w:abstractNumId w:val="23"/>
  </w:num>
  <w:num w:numId="8">
    <w:abstractNumId w:val="8"/>
  </w:num>
  <w:num w:numId="9">
    <w:abstractNumId w:val="13"/>
  </w:num>
  <w:num w:numId="10">
    <w:abstractNumId w:val="3"/>
  </w:num>
  <w:num w:numId="11">
    <w:abstractNumId w:val="9"/>
  </w:num>
  <w:num w:numId="12">
    <w:abstractNumId w:val="21"/>
  </w:num>
  <w:num w:numId="13">
    <w:abstractNumId w:val="7"/>
  </w:num>
  <w:num w:numId="14">
    <w:abstractNumId w:val="2"/>
  </w:num>
  <w:num w:numId="15">
    <w:abstractNumId w:val="18"/>
  </w:num>
  <w:num w:numId="16">
    <w:abstractNumId w:val="15"/>
  </w:num>
  <w:num w:numId="17">
    <w:abstractNumId w:val="24"/>
  </w:num>
  <w:num w:numId="18">
    <w:abstractNumId w:val="17"/>
  </w:num>
  <w:num w:numId="19">
    <w:abstractNumId w:val="4"/>
  </w:num>
  <w:num w:numId="20">
    <w:abstractNumId w:val="12"/>
  </w:num>
  <w:num w:numId="21">
    <w:abstractNumId w:val="10"/>
  </w:num>
  <w:num w:numId="22">
    <w:abstractNumId w:val="25"/>
  </w:num>
  <w:num w:numId="23">
    <w:abstractNumId w:val="16"/>
  </w:num>
  <w:num w:numId="24">
    <w:abstractNumId w:val="5"/>
  </w:num>
  <w:num w:numId="25">
    <w:abstractNumId w:val="0"/>
  </w:num>
  <w:num w:numId="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D3531B"/>
    <w:rsid w:val="000008BD"/>
    <w:rsid w:val="0001710E"/>
    <w:rsid w:val="00017FB5"/>
    <w:rsid w:val="00031675"/>
    <w:rsid w:val="000347C1"/>
    <w:rsid w:val="0005308E"/>
    <w:rsid w:val="00066CEE"/>
    <w:rsid w:val="000728EB"/>
    <w:rsid w:val="00074256"/>
    <w:rsid w:val="00074B63"/>
    <w:rsid w:val="00075D5C"/>
    <w:rsid w:val="000B42DC"/>
    <w:rsid w:val="000B4480"/>
    <w:rsid w:val="000B7C31"/>
    <w:rsid w:val="000F0AC7"/>
    <w:rsid w:val="000F2833"/>
    <w:rsid w:val="001213C2"/>
    <w:rsid w:val="001368BF"/>
    <w:rsid w:val="0014155F"/>
    <w:rsid w:val="001460CA"/>
    <w:rsid w:val="001570B3"/>
    <w:rsid w:val="00174163"/>
    <w:rsid w:val="00181F8B"/>
    <w:rsid w:val="00186C5A"/>
    <w:rsid w:val="00192954"/>
    <w:rsid w:val="001D70AD"/>
    <w:rsid w:val="001E3F3D"/>
    <w:rsid w:val="001E4FC0"/>
    <w:rsid w:val="001F2B54"/>
    <w:rsid w:val="00202F99"/>
    <w:rsid w:val="00227477"/>
    <w:rsid w:val="00232A33"/>
    <w:rsid w:val="0023416A"/>
    <w:rsid w:val="002409A5"/>
    <w:rsid w:val="00241D70"/>
    <w:rsid w:val="00256933"/>
    <w:rsid w:val="00265128"/>
    <w:rsid w:val="002664E1"/>
    <w:rsid w:val="00275AE1"/>
    <w:rsid w:val="00280703"/>
    <w:rsid w:val="00295E94"/>
    <w:rsid w:val="002B3FB5"/>
    <w:rsid w:val="002C08C0"/>
    <w:rsid w:val="002D3496"/>
    <w:rsid w:val="002D7F9E"/>
    <w:rsid w:val="002E22CB"/>
    <w:rsid w:val="002E2AA1"/>
    <w:rsid w:val="00311E06"/>
    <w:rsid w:val="00353C06"/>
    <w:rsid w:val="0037150D"/>
    <w:rsid w:val="003756B2"/>
    <w:rsid w:val="003840ED"/>
    <w:rsid w:val="00392E82"/>
    <w:rsid w:val="003A5234"/>
    <w:rsid w:val="003F0A9C"/>
    <w:rsid w:val="003F64BD"/>
    <w:rsid w:val="0041430C"/>
    <w:rsid w:val="0041764D"/>
    <w:rsid w:val="00432CD2"/>
    <w:rsid w:val="0043540E"/>
    <w:rsid w:val="0044256B"/>
    <w:rsid w:val="00446105"/>
    <w:rsid w:val="00451873"/>
    <w:rsid w:val="00465F24"/>
    <w:rsid w:val="00485477"/>
    <w:rsid w:val="00493AE0"/>
    <w:rsid w:val="0049498B"/>
    <w:rsid w:val="004A483C"/>
    <w:rsid w:val="004A4A0C"/>
    <w:rsid w:val="004C01CE"/>
    <w:rsid w:val="004D4299"/>
    <w:rsid w:val="004F2E10"/>
    <w:rsid w:val="0052416E"/>
    <w:rsid w:val="00527329"/>
    <w:rsid w:val="0053400B"/>
    <w:rsid w:val="005414AF"/>
    <w:rsid w:val="00541616"/>
    <w:rsid w:val="00577BB7"/>
    <w:rsid w:val="00596CF2"/>
    <w:rsid w:val="00597B0D"/>
    <w:rsid w:val="005D1D6A"/>
    <w:rsid w:val="005D48C3"/>
    <w:rsid w:val="005D6061"/>
    <w:rsid w:val="005D7AC0"/>
    <w:rsid w:val="005E7C4E"/>
    <w:rsid w:val="00614E92"/>
    <w:rsid w:val="006308FC"/>
    <w:rsid w:val="0063335F"/>
    <w:rsid w:val="006410C7"/>
    <w:rsid w:val="00642350"/>
    <w:rsid w:val="00654964"/>
    <w:rsid w:val="00661707"/>
    <w:rsid w:val="006862EA"/>
    <w:rsid w:val="00692DF5"/>
    <w:rsid w:val="006A7940"/>
    <w:rsid w:val="006C1325"/>
    <w:rsid w:val="006D5EA1"/>
    <w:rsid w:val="006E0653"/>
    <w:rsid w:val="006F3CE1"/>
    <w:rsid w:val="006F497B"/>
    <w:rsid w:val="00712084"/>
    <w:rsid w:val="007156D5"/>
    <w:rsid w:val="00743AC6"/>
    <w:rsid w:val="00747A37"/>
    <w:rsid w:val="00775C70"/>
    <w:rsid w:val="007876BF"/>
    <w:rsid w:val="00796993"/>
    <w:rsid w:val="007A4A31"/>
    <w:rsid w:val="007B551E"/>
    <w:rsid w:val="007B65F9"/>
    <w:rsid w:val="007E5E8F"/>
    <w:rsid w:val="007F214D"/>
    <w:rsid w:val="00803C34"/>
    <w:rsid w:val="008373BA"/>
    <w:rsid w:val="008418FD"/>
    <w:rsid w:val="00852043"/>
    <w:rsid w:val="0086404D"/>
    <w:rsid w:val="008779DC"/>
    <w:rsid w:val="00883E34"/>
    <w:rsid w:val="00892003"/>
    <w:rsid w:val="008C03E4"/>
    <w:rsid w:val="008D5BA6"/>
    <w:rsid w:val="008E4E3C"/>
    <w:rsid w:val="008F39DA"/>
    <w:rsid w:val="009002D3"/>
    <w:rsid w:val="00935CEE"/>
    <w:rsid w:val="00953B49"/>
    <w:rsid w:val="009550AC"/>
    <w:rsid w:val="00957B6B"/>
    <w:rsid w:val="00972977"/>
    <w:rsid w:val="009741D8"/>
    <w:rsid w:val="009A1F6F"/>
    <w:rsid w:val="009A25D3"/>
    <w:rsid w:val="009A6F19"/>
    <w:rsid w:val="009C5271"/>
    <w:rsid w:val="009D2350"/>
    <w:rsid w:val="009E30BF"/>
    <w:rsid w:val="009E4372"/>
    <w:rsid w:val="00A006A7"/>
    <w:rsid w:val="00A160E8"/>
    <w:rsid w:val="00A1645B"/>
    <w:rsid w:val="00A22350"/>
    <w:rsid w:val="00A51FA5"/>
    <w:rsid w:val="00A97E35"/>
    <w:rsid w:val="00AA3444"/>
    <w:rsid w:val="00AA71E8"/>
    <w:rsid w:val="00AB615C"/>
    <w:rsid w:val="00AC2DF5"/>
    <w:rsid w:val="00AC4A5C"/>
    <w:rsid w:val="00AC68B8"/>
    <w:rsid w:val="00AF6651"/>
    <w:rsid w:val="00AF78A3"/>
    <w:rsid w:val="00B11E33"/>
    <w:rsid w:val="00B22B37"/>
    <w:rsid w:val="00B23CE0"/>
    <w:rsid w:val="00B26C49"/>
    <w:rsid w:val="00B652B2"/>
    <w:rsid w:val="00B70796"/>
    <w:rsid w:val="00B7226E"/>
    <w:rsid w:val="00BD2FCC"/>
    <w:rsid w:val="00C07154"/>
    <w:rsid w:val="00C12260"/>
    <w:rsid w:val="00C13C78"/>
    <w:rsid w:val="00C27225"/>
    <w:rsid w:val="00C659B8"/>
    <w:rsid w:val="00C77B1D"/>
    <w:rsid w:val="00CA7D54"/>
    <w:rsid w:val="00CB2462"/>
    <w:rsid w:val="00CB3273"/>
    <w:rsid w:val="00CB4A76"/>
    <w:rsid w:val="00CD6DB4"/>
    <w:rsid w:val="00CF34D1"/>
    <w:rsid w:val="00D2064E"/>
    <w:rsid w:val="00D211AC"/>
    <w:rsid w:val="00D274A2"/>
    <w:rsid w:val="00D40DB3"/>
    <w:rsid w:val="00D830B8"/>
    <w:rsid w:val="00D84AFA"/>
    <w:rsid w:val="00DB193A"/>
    <w:rsid w:val="00DC2DFB"/>
    <w:rsid w:val="00DD3A89"/>
    <w:rsid w:val="00DE4814"/>
    <w:rsid w:val="00DF39EE"/>
    <w:rsid w:val="00DF5D87"/>
    <w:rsid w:val="00E0064B"/>
    <w:rsid w:val="00E13213"/>
    <w:rsid w:val="00E24B54"/>
    <w:rsid w:val="00E2541B"/>
    <w:rsid w:val="00E40B5B"/>
    <w:rsid w:val="00E60F14"/>
    <w:rsid w:val="00E635C3"/>
    <w:rsid w:val="00E6468D"/>
    <w:rsid w:val="00E6497F"/>
    <w:rsid w:val="00E70753"/>
    <w:rsid w:val="00E71B5E"/>
    <w:rsid w:val="00E82A77"/>
    <w:rsid w:val="00EA2585"/>
    <w:rsid w:val="00EB734A"/>
    <w:rsid w:val="00EC5DA8"/>
    <w:rsid w:val="00ED3485"/>
    <w:rsid w:val="00ED34F2"/>
    <w:rsid w:val="00ED536D"/>
    <w:rsid w:val="00F03296"/>
    <w:rsid w:val="00F075CA"/>
    <w:rsid w:val="00F07E94"/>
    <w:rsid w:val="00F202FD"/>
    <w:rsid w:val="00F36039"/>
    <w:rsid w:val="00F4118B"/>
    <w:rsid w:val="00F67D15"/>
    <w:rsid w:val="00F67E02"/>
    <w:rsid w:val="00FF03CF"/>
    <w:rsid w:val="169676B0"/>
    <w:rsid w:val="29BF46CD"/>
    <w:rsid w:val="2F4B79CB"/>
    <w:rsid w:val="540F5C97"/>
    <w:rsid w:val="5CD3531B"/>
    <w:rsid w:val="5F981E14"/>
    <w:rsid w:val="689B3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E51A57"/>
  <w15:docId w15:val="{2F057EDF-DDDD-4A87-A00C-390B0CFA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qFormat="1"/>
    <w:lsdException w:name="footer" w:qFormat="1"/>
    <w:lsdException w:name="caption" w:semiHidden="1" w:unhideWhenUsed="1" w:qFormat="1"/>
    <w:lsdException w:name="footnote reference" w:qFormat="1"/>
    <w:lsdException w:name="Title" w:qFormat="1"/>
    <w:lsdException w:name="Default Paragraph Font" w:semiHidden="1" w:qFormat="1"/>
    <w:lsdException w:name="Body Text" w:uiPriority="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cs="Arial"/>
      <w:lang w:val="vi-VN"/>
    </w:rPr>
  </w:style>
  <w:style w:type="paragraph" w:styleId="Heading1">
    <w:name w:val="heading 1"/>
    <w:basedOn w:val="Normal"/>
    <w:uiPriority w:val="9"/>
    <w:qFormat/>
    <w:pPr>
      <w:ind w:left="862"/>
      <w:jc w:val="both"/>
      <w:outlineLvl w:val="0"/>
    </w:pPr>
    <w:rPr>
      <w:b/>
      <w:bCs/>
      <w:sz w:val="28"/>
      <w:szCs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link w:val="Heading3Char"/>
    <w:semiHidden/>
    <w:unhideWhenUsed/>
    <w:qFormat/>
    <w:rsid w:val="000728E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9"/>
      <w:ind w:left="143" w:firstLine="719"/>
      <w:jc w:val="both"/>
    </w:pPr>
    <w:rPr>
      <w:sz w:val="28"/>
      <w:szCs w:val="28"/>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NormalWeb">
    <w:name w:val="Normal (Web)"/>
    <w:uiPriority w:val="99"/>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ListParagraph">
    <w:name w:val="List Paragraph"/>
    <w:basedOn w:val="Normal"/>
    <w:uiPriority w:val="1"/>
    <w:qFormat/>
    <w:pPr>
      <w:spacing w:before="119"/>
      <w:ind w:left="143" w:right="702" w:firstLine="719"/>
      <w:jc w:val="both"/>
    </w:pPr>
  </w:style>
  <w:style w:type="character" w:customStyle="1" w:styleId="HeaderChar">
    <w:name w:val="Header Char"/>
    <w:basedOn w:val="DefaultParagraphFont"/>
    <w:link w:val="Header"/>
    <w:uiPriority w:val="99"/>
    <w:rsid w:val="00A1645B"/>
    <w:rPr>
      <w:rFonts w:ascii="Arial" w:eastAsia="Times New Roman" w:hAnsi="Arial" w:cs="Arial"/>
      <w:sz w:val="18"/>
      <w:szCs w:val="18"/>
      <w:lang w:val="vi-VN"/>
    </w:rPr>
  </w:style>
  <w:style w:type="character" w:styleId="Emphasis">
    <w:name w:val="Emphasis"/>
    <w:basedOn w:val="DefaultParagraphFont"/>
    <w:uiPriority w:val="20"/>
    <w:qFormat/>
    <w:rsid w:val="007B551E"/>
    <w:rPr>
      <w:i/>
      <w:iCs/>
    </w:rPr>
  </w:style>
  <w:style w:type="character" w:customStyle="1" w:styleId="Heading3Char">
    <w:name w:val="Heading 3 Char"/>
    <w:basedOn w:val="DefaultParagraphFont"/>
    <w:link w:val="Heading3"/>
    <w:semiHidden/>
    <w:rsid w:val="000728EB"/>
    <w:rPr>
      <w:rFonts w:asciiTheme="majorHAnsi" w:eastAsiaTheme="majorEastAsia" w:hAnsiTheme="majorHAnsi" w:cstheme="majorBidi"/>
      <w:color w:val="1F4D78" w:themeColor="accent1" w:themeShade="7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4231">
      <w:bodyDiv w:val="1"/>
      <w:marLeft w:val="0"/>
      <w:marRight w:val="0"/>
      <w:marTop w:val="0"/>
      <w:marBottom w:val="0"/>
      <w:divBdr>
        <w:top w:val="none" w:sz="0" w:space="0" w:color="auto"/>
        <w:left w:val="none" w:sz="0" w:space="0" w:color="auto"/>
        <w:bottom w:val="none" w:sz="0" w:space="0" w:color="auto"/>
        <w:right w:val="none" w:sz="0" w:space="0" w:color="auto"/>
      </w:divBdr>
    </w:div>
    <w:div w:id="77753078">
      <w:bodyDiv w:val="1"/>
      <w:marLeft w:val="0"/>
      <w:marRight w:val="0"/>
      <w:marTop w:val="0"/>
      <w:marBottom w:val="0"/>
      <w:divBdr>
        <w:top w:val="none" w:sz="0" w:space="0" w:color="auto"/>
        <w:left w:val="none" w:sz="0" w:space="0" w:color="auto"/>
        <w:bottom w:val="none" w:sz="0" w:space="0" w:color="auto"/>
        <w:right w:val="none" w:sz="0" w:space="0" w:color="auto"/>
      </w:divBdr>
    </w:div>
    <w:div w:id="110563194">
      <w:bodyDiv w:val="1"/>
      <w:marLeft w:val="0"/>
      <w:marRight w:val="0"/>
      <w:marTop w:val="0"/>
      <w:marBottom w:val="0"/>
      <w:divBdr>
        <w:top w:val="none" w:sz="0" w:space="0" w:color="auto"/>
        <w:left w:val="none" w:sz="0" w:space="0" w:color="auto"/>
        <w:bottom w:val="none" w:sz="0" w:space="0" w:color="auto"/>
        <w:right w:val="none" w:sz="0" w:space="0" w:color="auto"/>
      </w:divBdr>
    </w:div>
    <w:div w:id="239994539">
      <w:bodyDiv w:val="1"/>
      <w:marLeft w:val="0"/>
      <w:marRight w:val="0"/>
      <w:marTop w:val="0"/>
      <w:marBottom w:val="0"/>
      <w:divBdr>
        <w:top w:val="none" w:sz="0" w:space="0" w:color="auto"/>
        <w:left w:val="none" w:sz="0" w:space="0" w:color="auto"/>
        <w:bottom w:val="none" w:sz="0" w:space="0" w:color="auto"/>
        <w:right w:val="none" w:sz="0" w:space="0" w:color="auto"/>
      </w:divBdr>
    </w:div>
    <w:div w:id="268707032">
      <w:bodyDiv w:val="1"/>
      <w:marLeft w:val="0"/>
      <w:marRight w:val="0"/>
      <w:marTop w:val="0"/>
      <w:marBottom w:val="0"/>
      <w:divBdr>
        <w:top w:val="none" w:sz="0" w:space="0" w:color="auto"/>
        <w:left w:val="none" w:sz="0" w:space="0" w:color="auto"/>
        <w:bottom w:val="none" w:sz="0" w:space="0" w:color="auto"/>
        <w:right w:val="none" w:sz="0" w:space="0" w:color="auto"/>
      </w:divBdr>
    </w:div>
    <w:div w:id="272325647">
      <w:bodyDiv w:val="1"/>
      <w:marLeft w:val="0"/>
      <w:marRight w:val="0"/>
      <w:marTop w:val="0"/>
      <w:marBottom w:val="0"/>
      <w:divBdr>
        <w:top w:val="none" w:sz="0" w:space="0" w:color="auto"/>
        <w:left w:val="none" w:sz="0" w:space="0" w:color="auto"/>
        <w:bottom w:val="none" w:sz="0" w:space="0" w:color="auto"/>
        <w:right w:val="none" w:sz="0" w:space="0" w:color="auto"/>
      </w:divBdr>
    </w:div>
    <w:div w:id="300233715">
      <w:bodyDiv w:val="1"/>
      <w:marLeft w:val="0"/>
      <w:marRight w:val="0"/>
      <w:marTop w:val="0"/>
      <w:marBottom w:val="0"/>
      <w:divBdr>
        <w:top w:val="none" w:sz="0" w:space="0" w:color="auto"/>
        <w:left w:val="none" w:sz="0" w:space="0" w:color="auto"/>
        <w:bottom w:val="none" w:sz="0" w:space="0" w:color="auto"/>
        <w:right w:val="none" w:sz="0" w:space="0" w:color="auto"/>
      </w:divBdr>
    </w:div>
    <w:div w:id="330064368">
      <w:bodyDiv w:val="1"/>
      <w:marLeft w:val="0"/>
      <w:marRight w:val="0"/>
      <w:marTop w:val="0"/>
      <w:marBottom w:val="0"/>
      <w:divBdr>
        <w:top w:val="none" w:sz="0" w:space="0" w:color="auto"/>
        <w:left w:val="none" w:sz="0" w:space="0" w:color="auto"/>
        <w:bottom w:val="none" w:sz="0" w:space="0" w:color="auto"/>
        <w:right w:val="none" w:sz="0" w:space="0" w:color="auto"/>
      </w:divBdr>
    </w:div>
    <w:div w:id="331034263">
      <w:bodyDiv w:val="1"/>
      <w:marLeft w:val="0"/>
      <w:marRight w:val="0"/>
      <w:marTop w:val="0"/>
      <w:marBottom w:val="0"/>
      <w:divBdr>
        <w:top w:val="none" w:sz="0" w:space="0" w:color="auto"/>
        <w:left w:val="none" w:sz="0" w:space="0" w:color="auto"/>
        <w:bottom w:val="none" w:sz="0" w:space="0" w:color="auto"/>
        <w:right w:val="none" w:sz="0" w:space="0" w:color="auto"/>
      </w:divBdr>
    </w:div>
    <w:div w:id="559094393">
      <w:bodyDiv w:val="1"/>
      <w:marLeft w:val="0"/>
      <w:marRight w:val="0"/>
      <w:marTop w:val="0"/>
      <w:marBottom w:val="0"/>
      <w:divBdr>
        <w:top w:val="none" w:sz="0" w:space="0" w:color="auto"/>
        <w:left w:val="none" w:sz="0" w:space="0" w:color="auto"/>
        <w:bottom w:val="none" w:sz="0" w:space="0" w:color="auto"/>
        <w:right w:val="none" w:sz="0" w:space="0" w:color="auto"/>
      </w:divBdr>
    </w:div>
    <w:div w:id="615719490">
      <w:bodyDiv w:val="1"/>
      <w:marLeft w:val="0"/>
      <w:marRight w:val="0"/>
      <w:marTop w:val="0"/>
      <w:marBottom w:val="0"/>
      <w:divBdr>
        <w:top w:val="none" w:sz="0" w:space="0" w:color="auto"/>
        <w:left w:val="none" w:sz="0" w:space="0" w:color="auto"/>
        <w:bottom w:val="none" w:sz="0" w:space="0" w:color="auto"/>
        <w:right w:val="none" w:sz="0" w:space="0" w:color="auto"/>
      </w:divBdr>
    </w:div>
    <w:div w:id="653338792">
      <w:bodyDiv w:val="1"/>
      <w:marLeft w:val="0"/>
      <w:marRight w:val="0"/>
      <w:marTop w:val="0"/>
      <w:marBottom w:val="0"/>
      <w:divBdr>
        <w:top w:val="none" w:sz="0" w:space="0" w:color="auto"/>
        <w:left w:val="none" w:sz="0" w:space="0" w:color="auto"/>
        <w:bottom w:val="none" w:sz="0" w:space="0" w:color="auto"/>
        <w:right w:val="none" w:sz="0" w:space="0" w:color="auto"/>
      </w:divBdr>
    </w:div>
    <w:div w:id="683439055">
      <w:bodyDiv w:val="1"/>
      <w:marLeft w:val="0"/>
      <w:marRight w:val="0"/>
      <w:marTop w:val="0"/>
      <w:marBottom w:val="0"/>
      <w:divBdr>
        <w:top w:val="none" w:sz="0" w:space="0" w:color="auto"/>
        <w:left w:val="none" w:sz="0" w:space="0" w:color="auto"/>
        <w:bottom w:val="none" w:sz="0" w:space="0" w:color="auto"/>
        <w:right w:val="none" w:sz="0" w:space="0" w:color="auto"/>
      </w:divBdr>
    </w:div>
    <w:div w:id="805009170">
      <w:bodyDiv w:val="1"/>
      <w:marLeft w:val="0"/>
      <w:marRight w:val="0"/>
      <w:marTop w:val="0"/>
      <w:marBottom w:val="0"/>
      <w:divBdr>
        <w:top w:val="none" w:sz="0" w:space="0" w:color="auto"/>
        <w:left w:val="none" w:sz="0" w:space="0" w:color="auto"/>
        <w:bottom w:val="none" w:sz="0" w:space="0" w:color="auto"/>
        <w:right w:val="none" w:sz="0" w:space="0" w:color="auto"/>
      </w:divBdr>
    </w:div>
    <w:div w:id="813184536">
      <w:bodyDiv w:val="1"/>
      <w:marLeft w:val="0"/>
      <w:marRight w:val="0"/>
      <w:marTop w:val="0"/>
      <w:marBottom w:val="0"/>
      <w:divBdr>
        <w:top w:val="none" w:sz="0" w:space="0" w:color="auto"/>
        <w:left w:val="none" w:sz="0" w:space="0" w:color="auto"/>
        <w:bottom w:val="none" w:sz="0" w:space="0" w:color="auto"/>
        <w:right w:val="none" w:sz="0" w:space="0" w:color="auto"/>
      </w:divBdr>
    </w:div>
    <w:div w:id="893858589">
      <w:bodyDiv w:val="1"/>
      <w:marLeft w:val="0"/>
      <w:marRight w:val="0"/>
      <w:marTop w:val="0"/>
      <w:marBottom w:val="0"/>
      <w:divBdr>
        <w:top w:val="none" w:sz="0" w:space="0" w:color="auto"/>
        <w:left w:val="none" w:sz="0" w:space="0" w:color="auto"/>
        <w:bottom w:val="none" w:sz="0" w:space="0" w:color="auto"/>
        <w:right w:val="none" w:sz="0" w:space="0" w:color="auto"/>
      </w:divBdr>
    </w:div>
    <w:div w:id="897781352">
      <w:bodyDiv w:val="1"/>
      <w:marLeft w:val="0"/>
      <w:marRight w:val="0"/>
      <w:marTop w:val="0"/>
      <w:marBottom w:val="0"/>
      <w:divBdr>
        <w:top w:val="none" w:sz="0" w:space="0" w:color="auto"/>
        <w:left w:val="none" w:sz="0" w:space="0" w:color="auto"/>
        <w:bottom w:val="none" w:sz="0" w:space="0" w:color="auto"/>
        <w:right w:val="none" w:sz="0" w:space="0" w:color="auto"/>
      </w:divBdr>
    </w:div>
    <w:div w:id="941718750">
      <w:bodyDiv w:val="1"/>
      <w:marLeft w:val="0"/>
      <w:marRight w:val="0"/>
      <w:marTop w:val="0"/>
      <w:marBottom w:val="0"/>
      <w:divBdr>
        <w:top w:val="none" w:sz="0" w:space="0" w:color="auto"/>
        <w:left w:val="none" w:sz="0" w:space="0" w:color="auto"/>
        <w:bottom w:val="none" w:sz="0" w:space="0" w:color="auto"/>
        <w:right w:val="none" w:sz="0" w:space="0" w:color="auto"/>
      </w:divBdr>
    </w:div>
    <w:div w:id="1120763399">
      <w:bodyDiv w:val="1"/>
      <w:marLeft w:val="0"/>
      <w:marRight w:val="0"/>
      <w:marTop w:val="0"/>
      <w:marBottom w:val="0"/>
      <w:divBdr>
        <w:top w:val="none" w:sz="0" w:space="0" w:color="auto"/>
        <w:left w:val="none" w:sz="0" w:space="0" w:color="auto"/>
        <w:bottom w:val="none" w:sz="0" w:space="0" w:color="auto"/>
        <w:right w:val="none" w:sz="0" w:space="0" w:color="auto"/>
      </w:divBdr>
    </w:div>
    <w:div w:id="1214734675">
      <w:bodyDiv w:val="1"/>
      <w:marLeft w:val="0"/>
      <w:marRight w:val="0"/>
      <w:marTop w:val="0"/>
      <w:marBottom w:val="0"/>
      <w:divBdr>
        <w:top w:val="none" w:sz="0" w:space="0" w:color="auto"/>
        <w:left w:val="none" w:sz="0" w:space="0" w:color="auto"/>
        <w:bottom w:val="none" w:sz="0" w:space="0" w:color="auto"/>
        <w:right w:val="none" w:sz="0" w:space="0" w:color="auto"/>
      </w:divBdr>
    </w:div>
    <w:div w:id="1374231639">
      <w:bodyDiv w:val="1"/>
      <w:marLeft w:val="0"/>
      <w:marRight w:val="0"/>
      <w:marTop w:val="0"/>
      <w:marBottom w:val="0"/>
      <w:divBdr>
        <w:top w:val="none" w:sz="0" w:space="0" w:color="auto"/>
        <w:left w:val="none" w:sz="0" w:space="0" w:color="auto"/>
        <w:bottom w:val="none" w:sz="0" w:space="0" w:color="auto"/>
        <w:right w:val="none" w:sz="0" w:space="0" w:color="auto"/>
      </w:divBdr>
    </w:div>
    <w:div w:id="1445343079">
      <w:bodyDiv w:val="1"/>
      <w:marLeft w:val="0"/>
      <w:marRight w:val="0"/>
      <w:marTop w:val="0"/>
      <w:marBottom w:val="0"/>
      <w:divBdr>
        <w:top w:val="none" w:sz="0" w:space="0" w:color="auto"/>
        <w:left w:val="none" w:sz="0" w:space="0" w:color="auto"/>
        <w:bottom w:val="none" w:sz="0" w:space="0" w:color="auto"/>
        <w:right w:val="none" w:sz="0" w:space="0" w:color="auto"/>
      </w:divBdr>
    </w:div>
    <w:div w:id="1590846895">
      <w:bodyDiv w:val="1"/>
      <w:marLeft w:val="0"/>
      <w:marRight w:val="0"/>
      <w:marTop w:val="0"/>
      <w:marBottom w:val="0"/>
      <w:divBdr>
        <w:top w:val="none" w:sz="0" w:space="0" w:color="auto"/>
        <w:left w:val="none" w:sz="0" w:space="0" w:color="auto"/>
        <w:bottom w:val="none" w:sz="0" w:space="0" w:color="auto"/>
        <w:right w:val="none" w:sz="0" w:space="0" w:color="auto"/>
      </w:divBdr>
    </w:div>
    <w:div w:id="1900170467">
      <w:bodyDiv w:val="1"/>
      <w:marLeft w:val="0"/>
      <w:marRight w:val="0"/>
      <w:marTop w:val="0"/>
      <w:marBottom w:val="0"/>
      <w:divBdr>
        <w:top w:val="none" w:sz="0" w:space="0" w:color="auto"/>
        <w:left w:val="none" w:sz="0" w:space="0" w:color="auto"/>
        <w:bottom w:val="none" w:sz="0" w:space="0" w:color="auto"/>
        <w:right w:val="none" w:sz="0" w:space="0" w:color="auto"/>
      </w:divBdr>
    </w:div>
    <w:div w:id="1923681041">
      <w:bodyDiv w:val="1"/>
      <w:marLeft w:val="0"/>
      <w:marRight w:val="0"/>
      <w:marTop w:val="0"/>
      <w:marBottom w:val="0"/>
      <w:divBdr>
        <w:top w:val="none" w:sz="0" w:space="0" w:color="auto"/>
        <w:left w:val="none" w:sz="0" w:space="0" w:color="auto"/>
        <w:bottom w:val="none" w:sz="0" w:space="0" w:color="auto"/>
        <w:right w:val="none" w:sz="0" w:space="0" w:color="auto"/>
      </w:divBdr>
    </w:div>
    <w:div w:id="2028022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27F73D-E345-440D-A91B-5E3FFF77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12</Pages>
  <Words>4706</Words>
  <Characters>26829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THOA</dc:creator>
  <cp:lastModifiedBy>Nguyen Manh Ha</cp:lastModifiedBy>
  <cp:revision>38</cp:revision>
  <cp:lastPrinted>2026-03-06T00:06:00Z</cp:lastPrinted>
  <dcterms:created xsi:type="dcterms:W3CDTF">2026-05-04T09:19:00Z</dcterms:created>
  <dcterms:modified xsi:type="dcterms:W3CDTF">2026-06-04T02:59:00Z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9449C172BC494648A3B49546280EC4DB_11</vt:lpwstr>
  </property>
</Properties>
</file>